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B5B" w:rsidRDefault="00B37CCA" w:rsidP="001A51F4">
      <w:pPr>
        <w:spacing w:line="360" w:lineRule="auto"/>
      </w:pPr>
      <w:r>
        <w:t xml:space="preserve">                                                 </w:t>
      </w:r>
      <w:r w:rsidR="00D87189">
        <w:t xml:space="preserve">                                                             </w:t>
      </w:r>
    </w:p>
    <w:p w:rsidR="00780282" w:rsidRPr="00B314E2" w:rsidRDefault="0042756B" w:rsidP="00780282">
      <w:pPr>
        <w:spacing w:line="360" w:lineRule="auto"/>
        <w:jc w:val="center"/>
        <w:rPr>
          <w:b/>
          <w:sz w:val="28"/>
          <w:szCs w:val="28"/>
        </w:rPr>
      </w:pPr>
      <w:r w:rsidRPr="00B314E2">
        <w:rPr>
          <w:b/>
          <w:sz w:val="28"/>
          <w:szCs w:val="28"/>
        </w:rPr>
        <w:t>Wet, Dry, or Damp</w:t>
      </w:r>
      <w:r w:rsidR="000F4653">
        <w:rPr>
          <w:rStyle w:val="FootnoteReference"/>
          <w:b/>
          <w:sz w:val="28"/>
          <w:szCs w:val="28"/>
        </w:rPr>
        <w:footnoteReference w:id="1"/>
      </w:r>
    </w:p>
    <w:p w:rsidR="00780282" w:rsidRDefault="00780282" w:rsidP="00780282">
      <w:pPr>
        <w:spacing w:line="360" w:lineRule="auto"/>
        <w:jc w:val="center"/>
      </w:pPr>
      <w:r>
        <w:t>By Mary T. Weiss</w:t>
      </w:r>
      <w:r w:rsidR="000F4653">
        <w:rPr>
          <w:rStyle w:val="FootnoteReference"/>
        </w:rPr>
        <w:footnoteReference w:id="2"/>
      </w:r>
    </w:p>
    <w:p w:rsidR="000F4653" w:rsidRDefault="000F4653" w:rsidP="00B314E2">
      <w:pPr>
        <w:spacing w:after="0" w:line="360" w:lineRule="auto"/>
        <w:ind w:firstLine="720"/>
      </w:pPr>
    </w:p>
    <w:p w:rsidR="001032E9" w:rsidRPr="001032E9" w:rsidRDefault="000F4653" w:rsidP="001032E9">
      <w:pPr>
        <w:spacing w:after="0" w:line="240" w:lineRule="auto"/>
        <w:rPr>
          <w:i/>
          <w:sz w:val="22"/>
        </w:rPr>
      </w:pPr>
      <w:r w:rsidRPr="001032E9">
        <w:rPr>
          <w:sz w:val="22"/>
        </w:rPr>
        <w:t xml:space="preserve">Abstract: </w:t>
      </w:r>
      <w:r w:rsidR="001032E9" w:rsidRPr="001032E9">
        <w:rPr>
          <w:sz w:val="22"/>
        </w:rPr>
        <w:t xml:space="preserve">Since before statehood Alaskan communities have been plagued with widespread alcohol related crime, violence, health issues, and death. The “local option” approach to addressing access to alcohol in Alaska became law through Title 4 of the Alaska Statues in 1981. “Local option” communities </w:t>
      </w:r>
      <w:r w:rsidR="001032E9" w:rsidRPr="001032E9">
        <w:rPr>
          <w:sz w:val="22"/>
        </w:rPr>
        <w:t xml:space="preserve">may </w:t>
      </w:r>
      <w:r w:rsidR="001032E9" w:rsidRPr="001032E9">
        <w:rPr>
          <w:sz w:val="22"/>
        </w:rPr>
        <w:t xml:space="preserve">exercise a local option to modify the State laws regarding alcohol importation, sales, and possession for their own community. Becoming a “local option” community is voluntary but an overwhelming majority of “local option” communities are rural and have a predominately Native population. In 2009, one of the “local option” communities voted to end its “local option” status. This case study provides a framework to examine the cultural, political, commercial, social, and health issues </w:t>
      </w:r>
      <w:r w:rsidR="001032E9" w:rsidRPr="001032E9">
        <w:rPr>
          <w:sz w:val="22"/>
        </w:rPr>
        <w:t xml:space="preserve">related </w:t>
      </w:r>
      <w:r w:rsidR="001032E9" w:rsidRPr="001032E9">
        <w:rPr>
          <w:sz w:val="22"/>
        </w:rPr>
        <w:t>to alcohol use in rural Alaska</w:t>
      </w:r>
      <w:r w:rsidR="001032E9" w:rsidRPr="001032E9">
        <w:rPr>
          <w:i/>
          <w:sz w:val="22"/>
        </w:rPr>
        <w:t>.</w:t>
      </w:r>
    </w:p>
    <w:p w:rsidR="000F4653" w:rsidRPr="001032E9" w:rsidRDefault="000F4653" w:rsidP="00B314E2">
      <w:pPr>
        <w:spacing w:after="0" w:line="360" w:lineRule="auto"/>
        <w:ind w:firstLine="720"/>
        <w:rPr>
          <w:sz w:val="22"/>
        </w:rPr>
      </w:pPr>
    </w:p>
    <w:p w:rsidR="00585E96" w:rsidRDefault="00585E96" w:rsidP="00B314E2">
      <w:pPr>
        <w:spacing w:after="0" w:line="360" w:lineRule="auto"/>
        <w:ind w:firstLine="720"/>
      </w:pPr>
    </w:p>
    <w:p w:rsidR="002E6467" w:rsidRPr="001032E9" w:rsidRDefault="005935EC" w:rsidP="00B314E2">
      <w:pPr>
        <w:spacing w:after="0" w:line="360" w:lineRule="auto"/>
        <w:ind w:firstLine="720"/>
        <w:rPr>
          <w:rFonts w:cs="Arial"/>
          <w:sz w:val="22"/>
        </w:rPr>
      </w:pPr>
      <w:r w:rsidRPr="001032E9">
        <w:rPr>
          <w:rFonts w:cs="Arial"/>
          <w:sz w:val="22"/>
        </w:rPr>
        <w:t>Prior to</w:t>
      </w:r>
      <w:r w:rsidR="0040376B" w:rsidRPr="001032E9">
        <w:rPr>
          <w:rFonts w:cs="Arial"/>
          <w:sz w:val="22"/>
        </w:rPr>
        <w:t xml:space="preserve"> 1959 when Alaska achieved statehood</w:t>
      </w:r>
      <w:r w:rsidR="00D31947" w:rsidRPr="001032E9">
        <w:rPr>
          <w:rFonts w:cs="Arial"/>
          <w:sz w:val="22"/>
        </w:rPr>
        <w:t>,</w:t>
      </w:r>
      <w:r w:rsidRPr="001032E9">
        <w:rPr>
          <w:rFonts w:cs="Arial"/>
          <w:sz w:val="22"/>
        </w:rPr>
        <w:t xml:space="preserve"> alcohol access to Native communities was controlled by the federal government</w:t>
      </w:r>
      <w:r w:rsidR="00D31947" w:rsidRPr="001032E9">
        <w:rPr>
          <w:rFonts w:cs="Arial"/>
          <w:sz w:val="22"/>
        </w:rPr>
        <w:t>.</w:t>
      </w:r>
      <w:r w:rsidR="002E6467" w:rsidRPr="001032E9">
        <w:rPr>
          <w:rFonts w:cs="Arial"/>
          <w:sz w:val="22"/>
        </w:rPr>
        <w:t xml:space="preserve"> The</w:t>
      </w:r>
      <w:r w:rsidR="00C90098" w:rsidRPr="001032E9">
        <w:rPr>
          <w:rFonts w:cs="Arial"/>
          <w:sz w:val="22"/>
        </w:rPr>
        <w:t xml:space="preserve"> Bureau of Indian Affairs worked with the Native village councils under the Indian Reorganization Act of 1936 to regulate alcohol</w:t>
      </w:r>
      <w:r w:rsidR="00F91017" w:rsidRPr="001032E9">
        <w:rPr>
          <w:rFonts w:cs="Arial"/>
          <w:sz w:val="22"/>
        </w:rPr>
        <w:t>. The sale of alcohol to a Native was a federal felony</w:t>
      </w:r>
      <w:r w:rsidRPr="001032E9">
        <w:rPr>
          <w:rFonts w:cs="Arial"/>
          <w:sz w:val="22"/>
        </w:rPr>
        <w:t>. After statehood</w:t>
      </w:r>
      <w:r w:rsidR="00C90098" w:rsidRPr="001032E9">
        <w:rPr>
          <w:rFonts w:cs="Arial"/>
          <w:sz w:val="22"/>
        </w:rPr>
        <w:t xml:space="preserve"> the village councils lost </w:t>
      </w:r>
      <w:r w:rsidR="00CA2E97" w:rsidRPr="001032E9">
        <w:rPr>
          <w:rFonts w:cs="Arial"/>
          <w:sz w:val="22"/>
        </w:rPr>
        <w:t xml:space="preserve">the ability to enforce limitations on alcohol. </w:t>
      </w:r>
      <w:r w:rsidR="00665690" w:rsidRPr="001032E9">
        <w:rPr>
          <w:rFonts w:cs="Arial"/>
          <w:sz w:val="22"/>
        </w:rPr>
        <w:t>With increased access</w:t>
      </w:r>
      <w:r w:rsidR="00A97F73" w:rsidRPr="001032E9">
        <w:rPr>
          <w:rFonts w:cs="Arial"/>
          <w:sz w:val="22"/>
        </w:rPr>
        <w:t xml:space="preserve"> to alcohol</w:t>
      </w:r>
      <w:r w:rsidR="00665690" w:rsidRPr="001032E9">
        <w:rPr>
          <w:rFonts w:cs="Arial"/>
          <w:sz w:val="22"/>
        </w:rPr>
        <w:t>,</w:t>
      </w:r>
      <w:r w:rsidRPr="001032E9">
        <w:rPr>
          <w:rFonts w:cs="Arial"/>
          <w:sz w:val="22"/>
        </w:rPr>
        <w:t xml:space="preserve"> alcohol related violence and deaths among Alaska Natives increased to 5 times the national average </w:t>
      </w:r>
      <w:r w:rsidR="00D31947" w:rsidRPr="001032E9">
        <w:rPr>
          <w:rFonts w:cs="Arial"/>
          <w:sz w:val="22"/>
        </w:rPr>
        <w:t>(Berman &amp; Hull, 2000).</w:t>
      </w:r>
      <w:r w:rsidR="00665690" w:rsidRPr="001032E9">
        <w:rPr>
          <w:rFonts w:cs="Arial"/>
          <w:sz w:val="22"/>
        </w:rPr>
        <w:t xml:space="preserve"> </w:t>
      </w:r>
      <w:r w:rsidR="0040376B" w:rsidRPr="001032E9">
        <w:rPr>
          <w:rFonts w:cs="Arial"/>
          <w:sz w:val="22"/>
        </w:rPr>
        <w:t>Historically</w:t>
      </w:r>
      <w:r w:rsidR="00BF6940" w:rsidRPr="001032E9">
        <w:rPr>
          <w:rFonts w:cs="Arial"/>
          <w:sz w:val="22"/>
        </w:rPr>
        <w:t>,</w:t>
      </w:r>
      <w:r w:rsidR="0040376B" w:rsidRPr="001032E9">
        <w:rPr>
          <w:rFonts w:cs="Arial"/>
          <w:sz w:val="22"/>
        </w:rPr>
        <w:t xml:space="preserve"> 99% of violence in rural Alaska is alcohol related (Shively, Wood, Olsho, Rhodes, </w:t>
      </w:r>
      <w:r w:rsidR="00665690" w:rsidRPr="001032E9">
        <w:rPr>
          <w:rFonts w:cs="Arial"/>
          <w:sz w:val="22"/>
        </w:rPr>
        <w:t>Chapman, 2008, Hopkins, 2009). A</w:t>
      </w:r>
      <w:r w:rsidR="0040376B" w:rsidRPr="001032E9">
        <w:rPr>
          <w:rFonts w:cs="Arial"/>
          <w:sz w:val="22"/>
        </w:rPr>
        <w:t>laska Natives have disproportionate</w:t>
      </w:r>
      <w:r w:rsidR="00F91017" w:rsidRPr="001032E9">
        <w:rPr>
          <w:rFonts w:cs="Arial"/>
          <w:sz w:val="22"/>
        </w:rPr>
        <w:t>ly high rates of fetal alcohol s</w:t>
      </w:r>
      <w:r w:rsidR="0040376B" w:rsidRPr="001032E9">
        <w:rPr>
          <w:rFonts w:cs="Arial"/>
          <w:sz w:val="22"/>
        </w:rPr>
        <w:t>yndrome, family violence, suicide,</w:t>
      </w:r>
      <w:r w:rsidR="00D31947" w:rsidRPr="001032E9">
        <w:rPr>
          <w:rFonts w:cs="Arial"/>
          <w:sz w:val="22"/>
        </w:rPr>
        <w:t xml:space="preserve"> and</w:t>
      </w:r>
      <w:r w:rsidR="0040376B" w:rsidRPr="001032E9">
        <w:rPr>
          <w:rFonts w:cs="Arial"/>
          <w:sz w:val="22"/>
        </w:rPr>
        <w:t xml:space="preserve"> alcohol related automobile and boating accidents (Segal, 1998).</w:t>
      </w:r>
    </w:p>
    <w:p w:rsidR="00585E96" w:rsidRPr="001032E9" w:rsidRDefault="00585E96" w:rsidP="00B314E2">
      <w:pPr>
        <w:spacing w:after="0" w:line="360" w:lineRule="auto"/>
        <w:ind w:firstLine="720"/>
        <w:rPr>
          <w:rFonts w:cs="Arial"/>
          <w:sz w:val="22"/>
        </w:rPr>
      </w:pPr>
    </w:p>
    <w:p w:rsidR="000A75BF" w:rsidRPr="001032E9" w:rsidRDefault="005935EC" w:rsidP="002E6467">
      <w:pPr>
        <w:spacing w:after="0" w:line="360" w:lineRule="auto"/>
        <w:ind w:firstLine="720"/>
        <w:rPr>
          <w:rFonts w:cs="Arial"/>
          <w:sz w:val="22"/>
        </w:rPr>
      </w:pPr>
      <w:r w:rsidRPr="001032E9">
        <w:rPr>
          <w:rFonts w:cs="Arial"/>
          <w:sz w:val="22"/>
        </w:rPr>
        <w:t>In 1981</w:t>
      </w:r>
      <w:r w:rsidR="00CA2E97" w:rsidRPr="001032E9">
        <w:rPr>
          <w:rFonts w:cs="Arial"/>
          <w:sz w:val="22"/>
        </w:rPr>
        <w:t>, in response to a grass-roots campaign by several Native organizations and by other social service and police groups, a</w:t>
      </w:r>
      <w:r w:rsidR="007D176E" w:rsidRPr="001032E9">
        <w:rPr>
          <w:rFonts w:cs="Arial"/>
          <w:sz w:val="22"/>
        </w:rPr>
        <w:t xml:space="preserve"> “local </w:t>
      </w:r>
      <w:r w:rsidRPr="001032E9">
        <w:rPr>
          <w:rFonts w:cs="Arial"/>
          <w:sz w:val="22"/>
        </w:rPr>
        <w:t>option” law was in</w:t>
      </w:r>
      <w:r w:rsidR="00F91017" w:rsidRPr="001032E9">
        <w:rPr>
          <w:rFonts w:cs="Arial"/>
          <w:sz w:val="22"/>
        </w:rPr>
        <w:t>stituted by the State of Alaska</w:t>
      </w:r>
      <w:r w:rsidR="007D176E" w:rsidRPr="001032E9">
        <w:rPr>
          <w:rFonts w:cs="Arial"/>
          <w:sz w:val="22"/>
        </w:rPr>
        <w:t>. Any community could choose to obtain this designation.</w:t>
      </w:r>
      <w:r w:rsidR="00CA2E97" w:rsidRPr="001032E9">
        <w:rPr>
          <w:rFonts w:cs="Arial"/>
          <w:sz w:val="22"/>
        </w:rPr>
        <w:t xml:space="preserve"> The local option</w:t>
      </w:r>
      <w:r w:rsidR="00293460" w:rsidRPr="001032E9">
        <w:rPr>
          <w:rFonts w:cs="Arial"/>
          <w:sz w:val="22"/>
        </w:rPr>
        <w:t xml:space="preserve"> law (Title 4 of the Alaska Statutes)</w:t>
      </w:r>
      <w:r w:rsidR="00A97F73" w:rsidRPr="001032E9">
        <w:rPr>
          <w:rFonts w:cs="Arial"/>
          <w:sz w:val="22"/>
        </w:rPr>
        <w:t xml:space="preserve"> created a state imposed limit on the amount of alcohol that was</w:t>
      </w:r>
      <w:r w:rsidR="00CA2E97" w:rsidRPr="001032E9">
        <w:rPr>
          <w:rFonts w:cs="Arial"/>
          <w:sz w:val="22"/>
        </w:rPr>
        <w:t xml:space="preserve"> allowed</w:t>
      </w:r>
      <w:r w:rsidR="00A97F73" w:rsidRPr="001032E9">
        <w:rPr>
          <w:rFonts w:cs="Arial"/>
          <w:sz w:val="22"/>
        </w:rPr>
        <w:t xml:space="preserve"> in</w:t>
      </w:r>
      <w:r w:rsidR="008925C7" w:rsidRPr="001032E9">
        <w:rPr>
          <w:rFonts w:cs="Arial"/>
          <w:sz w:val="22"/>
        </w:rPr>
        <w:t>to</w:t>
      </w:r>
      <w:r w:rsidR="00A97F73" w:rsidRPr="001032E9">
        <w:rPr>
          <w:rFonts w:cs="Arial"/>
          <w:sz w:val="22"/>
        </w:rPr>
        <w:t xml:space="preserve"> “local option” communities and allowed those “local option” communities</w:t>
      </w:r>
      <w:r w:rsidR="00CA2E97" w:rsidRPr="001032E9">
        <w:rPr>
          <w:rFonts w:cs="Arial"/>
          <w:sz w:val="22"/>
        </w:rPr>
        <w:t xml:space="preserve"> to</w:t>
      </w:r>
      <w:r w:rsidR="00D31947" w:rsidRPr="001032E9">
        <w:rPr>
          <w:rFonts w:cs="Arial"/>
          <w:sz w:val="22"/>
        </w:rPr>
        <w:t xml:space="preserve"> </w:t>
      </w:r>
      <w:r w:rsidR="004E034B" w:rsidRPr="001032E9">
        <w:rPr>
          <w:rFonts w:cs="Arial"/>
          <w:sz w:val="22"/>
        </w:rPr>
        <w:t xml:space="preserve">ban alcohol </w:t>
      </w:r>
      <w:r w:rsidR="004E034B" w:rsidRPr="001032E9">
        <w:rPr>
          <w:rFonts w:cs="Arial"/>
          <w:sz w:val="22"/>
        </w:rPr>
        <w:lastRenderedPageBreak/>
        <w:t>completely or to</w:t>
      </w:r>
      <w:r w:rsidR="007D176E" w:rsidRPr="001032E9">
        <w:rPr>
          <w:rFonts w:cs="Arial"/>
          <w:sz w:val="22"/>
        </w:rPr>
        <w:t xml:space="preserve"> impose restrictions on</w:t>
      </w:r>
      <w:r w:rsidR="00204455" w:rsidRPr="001032E9">
        <w:rPr>
          <w:rFonts w:cs="Arial"/>
          <w:sz w:val="22"/>
        </w:rPr>
        <w:t xml:space="preserve"> the importation and </w:t>
      </w:r>
      <w:r w:rsidR="00C90098" w:rsidRPr="001032E9">
        <w:rPr>
          <w:rFonts w:cs="Arial"/>
          <w:sz w:val="22"/>
        </w:rPr>
        <w:t>sale</w:t>
      </w:r>
      <w:r w:rsidR="00293460" w:rsidRPr="001032E9">
        <w:rPr>
          <w:rFonts w:cs="Arial"/>
          <w:sz w:val="22"/>
        </w:rPr>
        <w:t xml:space="preserve"> of alcohol</w:t>
      </w:r>
      <w:r w:rsidR="007D176E" w:rsidRPr="001032E9">
        <w:rPr>
          <w:rFonts w:cs="Arial"/>
          <w:sz w:val="22"/>
        </w:rPr>
        <w:t xml:space="preserve"> that exceeded</w:t>
      </w:r>
      <w:r w:rsidR="00A97F73" w:rsidRPr="001032E9">
        <w:rPr>
          <w:rFonts w:cs="Arial"/>
          <w:sz w:val="22"/>
        </w:rPr>
        <w:t xml:space="preserve"> the</w:t>
      </w:r>
      <w:r w:rsidR="00D31947" w:rsidRPr="001032E9">
        <w:rPr>
          <w:rFonts w:cs="Arial"/>
          <w:sz w:val="22"/>
        </w:rPr>
        <w:t xml:space="preserve"> State mandated limits</w:t>
      </w:r>
      <w:r w:rsidR="00CA2E97" w:rsidRPr="001032E9">
        <w:rPr>
          <w:rFonts w:cs="Arial"/>
          <w:sz w:val="22"/>
        </w:rPr>
        <w:t>.</w:t>
      </w:r>
      <w:r w:rsidR="00A97F73" w:rsidRPr="001032E9">
        <w:rPr>
          <w:rFonts w:cs="Arial"/>
          <w:sz w:val="22"/>
        </w:rPr>
        <w:t xml:space="preserve"> Those communities that voted to become “local option” communities were overwhelmingly Alaska Native and rural. Urban centers such as Anchorage </w:t>
      </w:r>
      <w:r w:rsidR="000F4653" w:rsidRPr="001032E9">
        <w:rPr>
          <w:rFonts w:cs="Arial"/>
          <w:sz w:val="22"/>
        </w:rPr>
        <w:t xml:space="preserve">and </w:t>
      </w:r>
      <w:r w:rsidR="00A97F73" w:rsidRPr="001032E9">
        <w:rPr>
          <w:rFonts w:cs="Arial"/>
          <w:sz w:val="22"/>
        </w:rPr>
        <w:t xml:space="preserve"> Fairbanks</w:t>
      </w:r>
      <w:r w:rsidR="000A75BF" w:rsidRPr="001032E9">
        <w:rPr>
          <w:rFonts w:cs="Arial"/>
          <w:sz w:val="22"/>
        </w:rPr>
        <w:t xml:space="preserve"> did not opt to become</w:t>
      </w:r>
      <w:r w:rsidR="00A97F73" w:rsidRPr="001032E9">
        <w:rPr>
          <w:rFonts w:cs="Arial"/>
          <w:sz w:val="22"/>
        </w:rPr>
        <w:t xml:space="preserve"> “local option” communitie</w:t>
      </w:r>
      <w:r w:rsidR="007D176E" w:rsidRPr="001032E9">
        <w:rPr>
          <w:rFonts w:cs="Arial"/>
          <w:sz w:val="22"/>
        </w:rPr>
        <w:t>s. For communities like Anchorage or Fairbanks importation and distribution of</w:t>
      </w:r>
      <w:r w:rsidR="00A97F73" w:rsidRPr="001032E9">
        <w:rPr>
          <w:rFonts w:cs="Arial"/>
          <w:sz w:val="22"/>
        </w:rPr>
        <w:t xml:space="preserve"> alcohol</w:t>
      </w:r>
      <w:r w:rsidR="000A75BF" w:rsidRPr="001032E9">
        <w:rPr>
          <w:rFonts w:cs="Arial"/>
          <w:sz w:val="22"/>
        </w:rPr>
        <w:t xml:space="preserve"> is regulated solely through</w:t>
      </w:r>
      <w:r w:rsidR="007D176E" w:rsidRPr="001032E9">
        <w:rPr>
          <w:rFonts w:cs="Arial"/>
          <w:sz w:val="22"/>
        </w:rPr>
        <w:t xml:space="preserve"> </w:t>
      </w:r>
      <w:r w:rsidR="005F6630" w:rsidRPr="001032E9">
        <w:rPr>
          <w:rFonts w:cs="Arial"/>
          <w:sz w:val="22"/>
        </w:rPr>
        <w:t>liquor licenses</w:t>
      </w:r>
      <w:r w:rsidR="000A75BF" w:rsidRPr="001032E9">
        <w:rPr>
          <w:rFonts w:cs="Arial"/>
          <w:sz w:val="22"/>
        </w:rPr>
        <w:t xml:space="preserve"> issued by the State of Alaska Alcohol Beverage Control Board although the local community governments</w:t>
      </w:r>
      <w:r w:rsidR="005F6630" w:rsidRPr="001032E9">
        <w:rPr>
          <w:rFonts w:cs="Arial"/>
          <w:sz w:val="22"/>
        </w:rPr>
        <w:t xml:space="preserve"> do have</w:t>
      </w:r>
      <w:r w:rsidR="00EA65D4" w:rsidRPr="001032E9">
        <w:rPr>
          <w:rFonts w:cs="Arial"/>
          <w:sz w:val="22"/>
        </w:rPr>
        <w:t xml:space="preserve"> the opportunity </w:t>
      </w:r>
      <w:r w:rsidR="000A75BF" w:rsidRPr="001032E9">
        <w:rPr>
          <w:rFonts w:cs="Arial"/>
          <w:sz w:val="22"/>
        </w:rPr>
        <w:t>to protest any decisions.</w:t>
      </w:r>
    </w:p>
    <w:p w:rsidR="00B91475" w:rsidRPr="001032E9" w:rsidRDefault="00B91475" w:rsidP="002E6467">
      <w:pPr>
        <w:spacing w:after="0" w:line="360" w:lineRule="auto"/>
        <w:ind w:firstLine="720"/>
        <w:rPr>
          <w:rFonts w:cs="Arial"/>
          <w:sz w:val="22"/>
        </w:rPr>
      </w:pPr>
    </w:p>
    <w:p w:rsidR="00B91475" w:rsidRPr="001032E9" w:rsidRDefault="00B91475" w:rsidP="002E6467">
      <w:pPr>
        <w:spacing w:after="0" w:line="360" w:lineRule="auto"/>
        <w:ind w:firstLine="720"/>
        <w:rPr>
          <w:rFonts w:cs="Arial"/>
          <w:sz w:val="22"/>
        </w:rPr>
      </w:pPr>
    </w:p>
    <w:p w:rsidR="00B91475" w:rsidRPr="001032E9" w:rsidRDefault="00B314E2" w:rsidP="00B91475">
      <w:pPr>
        <w:rPr>
          <w:rFonts w:cs="Arial"/>
          <w:sz w:val="22"/>
        </w:rPr>
      </w:pPr>
      <w:r w:rsidRPr="001032E9">
        <w:rPr>
          <w:rFonts w:cs="Arial"/>
          <w:noProof/>
          <w:sz w:val="22"/>
        </w:rPr>
        <mc:AlternateContent>
          <mc:Choice Requires="wps">
            <w:drawing>
              <wp:anchor distT="0" distB="0" distL="114300" distR="114300" simplePos="0" relativeHeight="251660288" behindDoc="0" locked="0" layoutInCell="1" allowOverlap="1" wp14:anchorId="5AEC5B94" wp14:editId="38822AC3">
                <wp:simplePos x="0" y="0"/>
                <wp:positionH relativeFrom="column">
                  <wp:posOffset>1833880</wp:posOffset>
                </wp:positionH>
                <wp:positionV relativeFrom="paragraph">
                  <wp:posOffset>-351155</wp:posOffset>
                </wp:positionV>
                <wp:extent cx="2699385" cy="306070"/>
                <wp:effectExtent l="5080" t="10795" r="10160" b="698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306070"/>
                        </a:xfrm>
                        <a:prstGeom prst="rect">
                          <a:avLst/>
                        </a:prstGeom>
                        <a:solidFill>
                          <a:srgbClr val="FFFFFF"/>
                        </a:solidFill>
                        <a:ln w="9525">
                          <a:solidFill>
                            <a:srgbClr val="000000"/>
                          </a:solidFill>
                          <a:miter lim="800000"/>
                          <a:headEnd/>
                          <a:tailEnd/>
                        </a:ln>
                      </wps:spPr>
                      <wps:txbx>
                        <w:txbxContent>
                          <w:p w:rsidR="00F53A72" w:rsidRDefault="00F53A72">
                            <w:r>
                              <w:t>Alaska “Local Option” Communities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44.4pt;margin-top:-27.65pt;width:212.55pt;height:2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">
                <v:textbox>
                  <w:txbxContent>
                    <w:p w:rsidR="00F53A72" w:rsidRDefault="00F53A72">
                      <w:r>
                        <w:t>Alaska “Local Option” Communities</w:t>
                      </w:r>
                    </w:p>
                  </w:txbxContent>
                </v:textbox>
              </v:shape>
            </w:pict>
          </mc:Fallback>
        </mc:AlternateContent>
      </w:r>
      <w:r w:rsidRPr="001032E9">
        <w:rPr>
          <w:rFonts w:cs="Arial"/>
          <w:sz w:val="22"/>
        </w:rPr>
        <w:object w:dxaOrig="20520" w:dyaOrig="140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25pt;height:392.25pt" o:ole="">
            <v:imagedata r:id="rId9" o:title=""/>
          </v:shape>
          <o:OLEObject Type="Embed" ProgID="AcroExch.Document.7" ShapeID="_x0000_i1025" DrawAspect="Content" ObjectID="_1449725480" r:id="rId10"/>
        </w:object>
      </w:r>
    </w:p>
    <w:p w:rsidR="00B91475" w:rsidRPr="001032E9" w:rsidRDefault="00B91475" w:rsidP="00B91475">
      <w:pPr>
        <w:spacing w:after="0" w:line="360" w:lineRule="auto"/>
        <w:ind w:left="360"/>
        <w:rPr>
          <w:rFonts w:cs="Arial"/>
          <w:sz w:val="22"/>
        </w:rPr>
      </w:pPr>
    </w:p>
    <w:p w:rsidR="00B91475" w:rsidRPr="001032E9" w:rsidRDefault="00B91475" w:rsidP="00B91475">
      <w:pPr>
        <w:spacing w:after="0" w:line="360" w:lineRule="auto"/>
        <w:ind w:left="360"/>
        <w:rPr>
          <w:rFonts w:cs="Arial"/>
          <w:sz w:val="22"/>
        </w:rPr>
      </w:pPr>
      <w:r w:rsidRPr="001032E9">
        <w:rPr>
          <w:rFonts w:cs="Arial"/>
          <w:sz w:val="22"/>
        </w:rPr>
        <w:t>As of June 17,  2013</w:t>
      </w:r>
      <w:r w:rsidR="000F4653" w:rsidRPr="001032E9">
        <w:rPr>
          <w:rFonts w:cs="Arial"/>
          <w:sz w:val="22"/>
        </w:rPr>
        <w:t xml:space="preserve"> there are –</w:t>
      </w:r>
    </w:p>
    <w:p w:rsidR="000F4653" w:rsidRPr="001032E9" w:rsidRDefault="000F4653" w:rsidP="00B91475">
      <w:pPr>
        <w:spacing w:after="0" w:line="360" w:lineRule="auto"/>
        <w:ind w:left="360"/>
        <w:rPr>
          <w:rFonts w:cs="Arial"/>
          <w:sz w:val="22"/>
        </w:rPr>
      </w:pPr>
    </w:p>
    <w:p w:rsidR="00B91475" w:rsidRPr="001032E9" w:rsidRDefault="00B91475" w:rsidP="00B91475">
      <w:pPr>
        <w:spacing w:after="0" w:line="360" w:lineRule="auto"/>
        <w:ind w:left="360"/>
        <w:rPr>
          <w:rFonts w:cs="Arial"/>
          <w:sz w:val="22"/>
        </w:rPr>
      </w:pPr>
      <w:r w:rsidRPr="001032E9">
        <w:rPr>
          <w:rFonts w:cs="Arial"/>
          <w:sz w:val="22"/>
        </w:rPr>
        <w:lastRenderedPageBreak/>
        <w:t>34 communities that ban sale, import, possession</w:t>
      </w:r>
    </w:p>
    <w:p w:rsidR="00B91475" w:rsidRPr="001032E9" w:rsidRDefault="00B91475" w:rsidP="00B91475">
      <w:pPr>
        <w:spacing w:after="0" w:line="360" w:lineRule="auto"/>
        <w:ind w:left="360"/>
        <w:rPr>
          <w:rFonts w:cs="Arial"/>
          <w:sz w:val="22"/>
        </w:rPr>
      </w:pPr>
      <w:r w:rsidRPr="001032E9">
        <w:rPr>
          <w:rFonts w:cs="Arial"/>
          <w:sz w:val="22"/>
        </w:rPr>
        <w:t>43 communities that ban sale and importation</w:t>
      </w:r>
    </w:p>
    <w:p w:rsidR="00B91475" w:rsidRPr="001032E9" w:rsidRDefault="00B91475" w:rsidP="00B91475">
      <w:pPr>
        <w:spacing w:after="0" w:line="360" w:lineRule="auto"/>
        <w:ind w:left="360"/>
        <w:rPr>
          <w:rFonts w:cs="Arial"/>
          <w:sz w:val="22"/>
        </w:rPr>
      </w:pPr>
      <w:r w:rsidRPr="001032E9">
        <w:rPr>
          <w:rFonts w:cs="Arial"/>
          <w:sz w:val="22"/>
        </w:rPr>
        <w:t>18 communities that ban sale</w:t>
      </w:r>
    </w:p>
    <w:p w:rsidR="00B91475" w:rsidRPr="001032E9" w:rsidRDefault="00B91475" w:rsidP="00B91475">
      <w:pPr>
        <w:spacing w:after="0" w:line="360" w:lineRule="auto"/>
        <w:ind w:left="360"/>
        <w:rPr>
          <w:rFonts w:cs="Arial"/>
          <w:sz w:val="22"/>
        </w:rPr>
      </w:pPr>
      <w:r w:rsidRPr="001032E9">
        <w:rPr>
          <w:rFonts w:cs="Arial"/>
          <w:sz w:val="22"/>
        </w:rPr>
        <w:t xml:space="preserve">  8 communities that sell through a municipal license only</w:t>
      </w:r>
    </w:p>
    <w:p w:rsidR="00B91475" w:rsidRPr="001032E9" w:rsidRDefault="00B91475" w:rsidP="00B91475">
      <w:pPr>
        <w:spacing w:after="0" w:line="360" w:lineRule="auto"/>
        <w:ind w:left="360"/>
        <w:rPr>
          <w:rFonts w:cs="Arial"/>
          <w:sz w:val="22"/>
        </w:rPr>
      </w:pPr>
      <w:r w:rsidRPr="001032E9">
        <w:rPr>
          <w:rFonts w:cs="Arial"/>
          <w:sz w:val="22"/>
        </w:rPr>
        <w:t xml:space="preserve">  4 communities that sell through a specific type of license only</w:t>
      </w:r>
    </w:p>
    <w:p w:rsidR="000F4653" w:rsidRPr="001032E9" w:rsidRDefault="00AE034A" w:rsidP="00B91475">
      <w:pPr>
        <w:spacing w:after="0" w:line="360" w:lineRule="auto"/>
        <w:ind w:left="360"/>
        <w:rPr>
          <w:rFonts w:cs="Arial"/>
          <w:sz w:val="22"/>
        </w:rPr>
      </w:pPr>
      <w:hyperlink r:id="rId11" w:history="1">
        <w:r w:rsidR="000F4653" w:rsidRPr="001032E9">
          <w:rPr>
            <w:rStyle w:val="Hyperlink"/>
            <w:rFonts w:cs="Arial"/>
            <w:sz w:val="22"/>
          </w:rPr>
          <w:t>http://commerce.alaska.gov/dnn/abc/Resources/DryDampCommunities.aspx</w:t>
        </w:r>
      </w:hyperlink>
    </w:p>
    <w:p w:rsidR="000F4653" w:rsidRPr="001032E9" w:rsidRDefault="000F4653" w:rsidP="00B91475">
      <w:pPr>
        <w:spacing w:after="0" w:line="360" w:lineRule="auto"/>
        <w:ind w:left="360"/>
        <w:rPr>
          <w:rFonts w:cs="Arial"/>
          <w:sz w:val="22"/>
        </w:rPr>
      </w:pPr>
    </w:p>
    <w:p w:rsidR="00FA60D9" w:rsidRPr="001032E9" w:rsidRDefault="000A75BF" w:rsidP="002E6467">
      <w:pPr>
        <w:spacing w:after="0" w:line="360" w:lineRule="auto"/>
        <w:ind w:firstLine="720"/>
        <w:rPr>
          <w:rFonts w:cs="Arial"/>
          <w:sz w:val="22"/>
        </w:rPr>
      </w:pPr>
      <w:r w:rsidRPr="001032E9">
        <w:rPr>
          <w:rFonts w:cs="Arial"/>
          <w:sz w:val="22"/>
        </w:rPr>
        <w:t>The local opti</w:t>
      </w:r>
      <w:r w:rsidR="00FA60D9" w:rsidRPr="001032E9">
        <w:rPr>
          <w:rFonts w:cs="Arial"/>
          <w:sz w:val="22"/>
        </w:rPr>
        <w:t>on law provides for enforcement by the State of Alaska in the following ways:</w:t>
      </w:r>
      <w:r w:rsidR="00E53A59" w:rsidRPr="001032E9">
        <w:rPr>
          <w:rFonts w:cs="Arial"/>
          <w:sz w:val="22"/>
        </w:rPr>
        <w:t xml:space="preserve"> (Title 4, Alaska Statutes)</w:t>
      </w:r>
    </w:p>
    <w:p w:rsidR="00585E96" w:rsidRPr="001032E9" w:rsidRDefault="00585E96" w:rsidP="002E6467">
      <w:pPr>
        <w:spacing w:after="0" w:line="360" w:lineRule="auto"/>
        <w:ind w:firstLine="720"/>
        <w:rPr>
          <w:rFonts w:cs="Arial"/>
          <w:sz w:val="22"/>
        </w:rPr>
      </w:pPr>
    </w:p>
    <w:p w:rsidR="00FA60D9" w:rsidRPr="001032E9" w:rsidRDefault="00FA60D9" w:rsidP="00FA60D9">
      <w:pPr>
        <w:pStyle w:val="ListParagraph"/>
        <w:numPr>
          <w:ilvl w:val="0"/>
          <w:numId w:val="2"/>
        </w:numPr>
        <w:spacing w:after="0" w:line="360" w:lineRule="auto"/>
        <w:rPr>
          <w:rFonts w:cs="Arial"/>
          <w:sz w:val="22"/>
        </w:rPr>
      </w:pPr>
      <w:r w:rsidRPr="001032E9">
        <w:rPr>
          <w:rFonts w:cs="Arial"/>
          <w:sz w:val="22"/>
        </w:rPr>
        <w:t>A data base is kept by the State of all people who order or bring liquor into a “local option” community</w:t>
      </w:r>
    </w:p>
    <w:p w:rsidR="008B3FE7" w:rsidRPr="001032E9" w:rsidRDefault="008B3FE7" w:rsidP="00FA60D9">
      <w:pPr>
        <w:pStyle w:val="ListParagraph"/>
        <w:numPr>
          <w:ilvl w:val="0"/>
          <w:numId w:val="2"/>
        </w:numPr>
        <w:spacing w:after="0" w:line="360" w:lineRule="auto"/>
        <w:rPr>
          <w:rFonts w:cs="Arial"/>
          <w:sz w:val="22"/>
        </w:rPr>
      </w:pPr>
      <w:r w:rsidRPr="001032E9">
        <w:rPr>
          <w:rFonts w:cs="Arial"/>
          <w:sz w:val="22"/>
        </w:rPr>
        <w:t>Limits on the quantity of liquor that can be purchased</w:t>
      </w:r>
      <w:r w:rsidR="006C4EB1" w:rsidRPr="001032E9">
        <w:rPr>
          <w:rFonts w:cs="Arial"/>
          <w:sz w:val="22"/>
        </w:rPr>
        <w:t xml:space="preserve"> per month</w:t>
      </w:r>
      <w:r w:rsidRPr="001032E9">
        <w:rPr>
          <w:rFonts w:cs="Arial"/>
          <w:sz w:val="22"/>
        </w:rPr>
        <w:t>.</w:t>
      </w:r>
    </w:p>
    <w:p w:rsidR="00FA60D9" w:rsidRPr="001032E9" w:rsidRDefault="00FA60D9" w:rsidP="00FA60D9">
      <w:pPr>
        <w:pStyle w:val="ListParagraph"/>
        <w:numPr>
          <w:ilvl w:val="0"/>
          <w:numId w:val="2"/>
        </w:numPr>
        <w:spacing w:after="0" w:line="360" w:lineRule="auto"/>
        <w:rPr>
          <w:rFonts w:cs="Arial"/>
          <w:sz w:val="22"/>
        </w:rPr>
      </w:pPr>
      <w:r w:rsidRPr="001032E9">
        <w:rPr>
          <w:rFonts w:cs="Arial"/>
          <w:sz w:val="22"/>
        </w:rPr>
        <w:t>Special packaging requirements for any shipped liquor.</w:t>
      </w:r>
    </w:p>
    <w:p w:rsidR="00DD4645" w:rsidRPr="001032E9" w:rsidRDefault="00EA65D4" w:rsidP="00FA60D9">
      <w:pPr>
        <w:pStyle w:val="ListParagraph"/>
        <w:numPr>
          <w:ilvl w:val="0"/>
          <w:numId w:val="2"/>
        </w:numPr>
        <w:spacing w:after="0" w:line="360" w:lineRule="auto"/>
        <w:rPr>
          <w:rFonts w:cs="Arial"/>
          <w:sz w:val="22"/>
        </w:rPr>
      </w:pPr>
      <w:r w:rsidRPr="001032E9">
        <w:rPr>
          <w:rFonts w:cs="Arial"/>
          <w:sz w:val="22"/>
        </w:rPr>
        <w:t xml:space="preserve"> </w:t>
      </w:r>
      <w:r w:rsidR="00FA60D9" w:rsidRPr="001032E9">
        <w:rPr>
          <w:rFonts w:cs="Arial"/>
          <w:sz w:val="22"/>
        </w:rPr>
        <w:t xml:space="preserve">State enforcement of “local option” regulations and prosecution of violations. </w:t>
      </w:r>
    </w:p>
    <w:p w:rsidR="00E53A59" w:rsidRPr="001032E9" w:rsidRDefault="00E53A59" w:rsidP="00E53A59">
      <w:pPr>
        <w:pStyle w:val="ListParagraph"/>
        <w:spacing w:after="0" w:line="360" w:lineRule="auto"/>
        <w:ind w:left="1080"/>
        <w:rPr>
          <w:rFonts w:cs="Arial"/>
          <w:sz w:val="22"/>
        </w:rPr>
      </w:pPr>
    </w:p>
    <w:p w:rsidR="00DD4645" w:rsidRPr="001032E9" w:rsidRDefault="005F6630" w:rsidP="00585E96">
      <w:pPr>
        <w:spacing w:after="0" w:line="360" w:lineRule="auto"/>
        <w:rPr>
          <w:rFonts w:cs="Arial"/>
          <w:sz w:val="22"/>
        </w:rPr>
      </w:pPr>
      <w:r w:rsidRPr="001032E9">
        <w:rPr>
          <w:rFonts w:cs="Arial"/>
          <w:sz w:val="22"/>
        </w:rPr>
        <w:t xml:space="preserve">All Alaska communities that are not “local-option” communities are “wet”. In “wet communities liquor can </w:t>
      </w:r>
      <w:r w:rsidR="009D44F0" w:rsidRPr="001032E9">
        <w:rPr>
          <w:rFonts w:cs="Arial"/>
          <w:sz w:val="22"/>
        </w:rPr>
        <w:t>be bought</w:t>
      </w:r>
      <w:r w:rsidR="008B3FE7" w:rsidRPr="001032E9">
        <w:rPr>
          <w:rFonts w:cs="Arial"/>
          <w:sz w:val="22"/>
        </w:rPr>
        <w:t>, shipped,</w:t>
      </w:r>
      <w:r w:rsidR="009D44F0" w:rsidRPr="001032E9">
        <w:rPr>
          <w:rFonts w:cs="Arial"/>
          <w:sz w:val="22"/>
        </w:rPr>
        <w:t xml:space="preserve"> and possessed legally</w:t>
      </w:r>
      <w:r w:rsidR="008B3FE7" w:rsidRPr="001032E9">
        <w:rPr>
          <w:rFonts w:cs="Arial"/>
          <w:sz w:val="22"/>
        </w:rPr>
        <w:t xml:space="preserve"> without limitation</w:t>
      </w:r>
      <w:r w:rsidR="009D44F0" w:rsidRPr="001032E9">
        <w:rPr>
          <w:rFonts w:cs="Arial"/>
          <w:sz w:val="22"/>
        </w:rPr>
        <w:t xml:space="preserve"> subject to only State law.</w:t>
      </w:r>
      <w:r w:rsidR="00DD4645" w:rsidRPr="001032E9">
        <w:rPr>
          <w:rFonts w:cs="Arial"/>
          <w:sz w:val="22"/>
        </w:rPr>
        <w:t xml:space="preserve"> The “local option” allows a comm</w:t>
      </w:r>
      <w:r w:rsidR="00F91017" w:rsidRPr="001032E9">
        <w:rPr>
          <w:rFonts w:cs="Arial"/>
          <w:sz w:val="22"/>
        </w:rPr>
        <w:t>unity to restrict</w:t>
      </w:r>
      <w:r w:rsidR="00DD4645" w:rsidRPr="001032E9">
        <w:rPr>
          <w:rFonts w:cs="Arial"/>
          <w:sz w:val="22"/>
        </w:rPr>
        <w:t xml:space="preserve"> access to alcohol by enacting local ordinances that are</w:t>
      </w:r>
      <w:r w:rsidR="002E6467" w:rsidRPr="001032E9">
        <w:rPr>
          <w:rFonts w:cs="Arial"/>
          <w:sz w:val="22"/>
        </w:rPr>
        <w:t xml:space="preserve"> more restrictive than Title 4 of the Alaska Statutes</w:t>
      </w:r>
      <w:r w:rsidRPr="001032E9">
        <w:rPr>
          <w:rFonts w:cs="Arial"/>
          <w:sz w:val="22"/>
        </w:rPr>
        <w:t>.</w:t>
      </w:r>
      <w:r w:rsidR="00DD4645" w:rsidRPr="001032E9">
        <w:rPr>
          <w:rFonts w:cs="Arial"/>
          <w:sz w:val="22"/>
        </w:rPr>
        <w:t xml:space="preserve">  A</w:t>
      </w:r>
      <w:r w:rsidRPr="001032E9">
        <w:rPr>
          <w:rFonts w:cs="Arial"/>
          <w:sz w:val="22"/>
        </w:rPr>
        <w:t xml:space="preserve"> local option</w:t>
      </w:r>
      <w:r w:rsidR="00DD4645" w:rsidRPr="001032E9">
        <w:rPr>
          <w:rFonts w:cs="Arial"/>
          <w:sz w:val="22"/>
        </w:rPr>
        <w:t xml:space="preserve"> community that has voted to prohibit the sale, importation, and possession of alcohol</w:t>
      </w:r>
      <w:r w:rsidRPr="001032E9">
        <w:rPr>
          <w:rFonts w:cs="Arial"/>
          <w:sz w:val="22"/>
        </w:rPr>
        <w:t xml:space="preserve"> so that all alcohol is illegal </w:t>
      </w:r>
      <w:r w:rsidR="009D44F0" w:rsidRPr="001032E9">
        <w:rPr>
          <w:rFonts w:cs="Arial"/>
          <w:sz w:val="22"/>
        </w:rPr>
        <w:t>is considered “dry”. In 2013</w:t>
      </w:r>
      <w:r w:rsidR="00DD4645" w:rsidRPr="001032E9">
        <w:rPr>
          <w:rFonts w:cs="Arial"/>
          <w:sz w:val="22"/>
        </w:rPr>
        <w:t xml:space="preserve"> the Alaska Alcohol Beverage Cont</w:t>
      </w:r>
      <w:r w:rsidR="009D44F0" w:rsidRPr="001032E9">
        <w:rPr>
          <w:rFonts w:cs="Arial"/>
          <w:sz w:val="22"/>
        </w:rPr>
        <w:t>rol Board listed 34</w:t>
      </w:r>
      <w:r w:rsidR="00DD4645" w:rsidRPr="001032E9">
        <w:rPr>
          <w:rFonts w:cs="Arial"/>
          <w:sz w:val="22"/>
        </w:rPr>
        <w:t xml:space="preserve"> “dry” communities (Title 4).  A partial restriction, such as a prohibition against selling alcohol but permitting possession or importation</w:t>
      </w:r>
      <w:r w:rsidR="00585E96" w:rsidRPr="001032E9">
        <w:rPr>
          <w:rFonts w:cs="Arial"/>
          <w:sz w:val="22"/>
        </w:rPr>
        <w:t>,</w:t>
      </w:r>
      <w:r w:rsidR="00DD4645" w:rsidRPr="001032E9">
        <w:rPr>
          <w:rFonts w:cs="Arial"/>
          <w:sz w:val="22"/>
        </w:rPr>
        <w:t xml:space="preserve"> or any other combination of restrictions is considered “damp”. </w:t>
      </w:r>
      <w:r w:rsidR="000A75BF" w:rsidRPr="001032E9">
        <w:rPr>
          <w:rFonts w:cs="Arial"/>
          <w:sz w:val="22"/>
        </w:rPr>
        <w:t xml:space="preserve">(DeMarban, 2009). </w:t>
      </w:r>
    </w:p>
    <w:p w:rsidR="00585E96" w:rsidRPr="001032E9" w:rsidRDefault="00585E96" w:rsidP="00585E96">
      <w:pPr>
        <w:spacing w:after="0" w:line="360" w:lineRule="auto"/>
        <w:rPr>
          <w:rFonts w:cs="Arial"/>
          <w:sz w:val="22"/>
        </w:rPr>
      </w:pPr>
    </w:p>
    <w:p w:rsidR="00585E96" w:rsidRPr="001032E9" w:rsidRDefault="00585E96" w:rsidP="00585E96">
      <w:pPr>
        <w:spacing w:after="0" w:line="360" w:lineRule="auto"/>
        <w:rPr>
          <w:rFonts w:cs="Arial"/>
          <w:b/>
          <w:sz w:val="22"/>
        </w:rPr>
      </w:pPr>
      <w:r w:rsidRPr="001032E9">
        <w:rPr>
          <w:rFonts w:cs="Arial"/>
          <w:b/>
          <w:sz w:val="22"/>
        </w:rPr>
        <w:t>Bethel, Alaska</w:t>
      </w:r>
    </w:p>
    <w:p w:rsidR="00DD4645" w:rsidRPr="001032E9" w:rsidRDefault="009D44F0" w:rsidP="00780282">
      <w:pPr>
        <w:spacing w:after="0" w:line="360" w:lineRule="auto"/>
        <w:ind w:firstLine="720"/>
        <w:rPr>
          <w:rFonts w:cs="Arial"/>
          <w:sz w:val="22"/>
        </w:rPr>
      </w:pPr>
      <w:r w:rsidRPr="001032E9">
        <w:rPr>
          <w:rFonts w:cs="Arial"/>
          <w:sz w:val="22"/>
        </w:rPr>
        <w:t>Bethel is a</w:t>
      </w:r>
      <w:r w:rsidR="002E6467" w:rsidRPr="001032E9">
        <w:rPr>
          <w:rFonts w:cs="Arial"/>
          <w:sz w:val="22"/>
        </w:rPr>
        <w:t xml:space="preserve"> rural</w:t>
      </w:r>
      <w:r w:rsidR="00DD4645" w:rsidRPr="001032E9">
        <w:rPr>
          <w:rFonts w:cs="Arial"/>
          <w:sz w:val="22"/>
        </w:rPr>
        <w:t xml:space="preserve"> community</w:t>
      </w:r>
      <w:r w:rsidRPr="001032E9">
        <w:rPr>
          <w:rFonts w:cs="Arial"/>
          <w:sz w:val="22"/>
        </w:rPr>
        <w:t xml:space="preserve"> in western Alaska</w:t>
      </w:r>
      <w:r w:rsidR="00DD4645" w:rsidRPr="001032E9">
        <w:rPr>
          <w:rFonts w:cs="Arial"/>
          <w:sz w:val="22"/>
        </w:rPr>
        <w:t xml:space="preserve"> that is off the road sy</w:t>
      </w:r>
      <w:r w:rsidRPr="001032E9">
        <w:rPr>
          <w:rFonts w:cs="Arial"/>
          <w:sz w:val="22"/>
        </w:rPr>
        <w:t>stem. As of 2010</w:t>
      </w:r>
      <w:r w:rsidR="00585E96" w:rsidRPr="001032E9">
        <w:rPr>
          <w:rFonts w:cs="Arial"/>
          <w:sz w:val="22"/>
        </w:rPr>
        <w:t>,</w:t>
      </w:r>
      <w:r w:rsidRPr="001032E9">
        <w:rPr>
          <w:rFonts w:cs="Arial"/>
          <w:sz w:val="22"/>
        </w:rPr>
        <w:t xml:space="preserve"> </w:t>
      </w:r>
      <w:r w:rsidR="00E53A59" w:rsidRPr="001032E9">
        <w:rPr>
          <w:rFonts w:cs="Arial"/>
          <w:sz w:val="22"/>
        </w:rPr>
        <w:t>62</w:t>
      </w:r>
      <w:r w:rsidR="00CB36D6" w:rsidRPr="001032E9">
        <w:rPr>
          <w:rFonts w:cs="Arial"/>
          <w:sz w:val="22"/>
        </w:rPr>
        <w:t>% of the population identified</w:t>
      </w:r>
      <w:r w:rsidR="00731288" w:rsidRPr="001032E9">
        <w:rPr>
          <w:rFonts w:cs="Arial"/>
          <w:sz w:val="22"/>
        </w:rPr>
        <w:t xml:space="preserve"> themselves</w:t>
      </w:r>
      <w:r w:rsidR="00CB36D6" w:rsidRPr="001032E9">
        <w:rPr>
          <w:rFonts w:cs="Arial"/>
          <w:sz w:val="22"/>
        </w:rPr>
        <w:t xml:space="preserve"> as Yup’ik Eskimo (</w:t>
      </w:r>
      <w:r w:rsidR="00731288" w:rsidRPr="001032E9">
        <w:rPr>
          <w:rFonts w:cs="Arial"/>
          <w:sz w:val="22"/>
        </w:rPr>
        <w:t xml:space="preserve">2010 Census data in </w:t>
      </w:r>
      <w:r w:rsidR="00CB36D6" w:rsidRPr="001032E9">
        <w:rPr>
          <w:rFonts w:cs="Arial"/>
          <w:sz w:val="22"/>
        </w:rPr>
        <w:t>Bethel Chamber of Commerce).</w:t>
      </w:r>
      <w:r w:rsidRPr="001032E9">
        <w:rPr>
          <w:rFonts w:cs="Arial"/>
          <w:sz w:val="22"/>
        </w:rPr>
        <w:t xml:space="preserve"> Bethel, like the other </w:t>
      </w:r>
      <w:r w:rsidR="00DD4645" w:rsidRPr="001032E9">
        <w:rPr>
          <w:rFonts w:cs="Arial"/>
          <w:sz w:val="22"/>
        </w:rPr>
        <w:t>“local op</w:t>
      </w:r>
      <w:r w:rsidR="002E6467" w:rsidRPr="001032E9">
        <w:rPr>
          <w:rFonts w:cs="Arial"/>
          <w:sz w:val="22"/>
        </w:rPr>
        <w:t>ti</w:t>
      </w:r>
      <w:r w:rsidR="00F91017" w:rsidRPr="001032E9">
        <w:rPr>
          <w:rFonts w:cs="Arial"/>
          <w:sz w:val="22"/>
        </w:rPr>
        <w:t>on” communities in Alaska,</w:t>
      </w:r>
      <w:r w:rsidR="00DD4645" w:rsidRPr="001032E9">
        <w:rPr>
          <w:rFonts w:cs="Arial"/>
          <w:sz w:val="22"/>
        </w:rPr>
        <w:t xml:space="preserve"> enacted some form of a local option to restri</w:t>
      </w:r>
      <w:r w:rsidR="00731288" w:rsidRPr="001032E9">
        <w:rPr>
          <w:rFonts w:cs="Arial"/>
          <w:sz w:val="22"/>
        </w:rPr>
        <w:t xml:space="preserve">ct access to alcohol that were more restrictive than </w:t>
      </w:r>
      <w:r w:rsidR="00DD4645" w:rsidRPr="001032E9">
        <w:rPr>
          <w:rFonts w:cs="Arial"/>
          <w:sz w:val="22"/>
        </w:rPr>
        <w:t>the limits imposed by State statute. Bethel</w:t>
      </w:r>
      <w:r w:rsidR="002E6467" w:rsidRPr="001032E9">
        <w:rPr>
          <w:rFonts w:cs="Arial"/>
          <w:sz w:val="22"/>
        </w:rPr>
        <w:t xml:space="preserve"> is</w:t>
      </w:r>
      <w:r w:rsidR="00300CB8" w:rsidRPr="001032E9">
        <w:rPr>
          <w:rFonts w:cs="Arial"/>
          <w:sz w:val="22"/>
        </w:rPr>
        <w:t xml:space="preserve"> considered</w:t>
      </w:r>
      <w:r w:rsidR="002E6467" w:rsidRPr="001032E9">
        <w:rPr>
          <w:rFonts w:cs="Arial"/>
          <w:sz w:val="22"/>
        </w:rPr>
        <w:t xml:space="preserve"> “damp” since it</w:t>
      </w:r>
      <w:r w:rsidR="00DD4645" w:rsidRPr="001032E9">
        <w:rPr>
          <w:rFonts w:cs="Arial"/>
          <w:sz w:val="22"/>
        </w:rPr>
        <w:t xml:space="preserve"> allows importation and possession</w:t>
      </w:r>
      <w:r w:rsidR="00CB36D6" w:rsidRPr="001032E9">
        <w:rPr>
          <w:rFonts w:cs="Arial"/>
          <w:sz w:val="22"/>
        </w:rPr>
        <w:t xml:space="preserve"> according to guidelines in Title 4 of Alaska Statutes</w:t>
      </w:r>
      <w:r w:rsidR="00585E96" w:rsidRPr="001032E9">
        <w:rPr>
          <w:rFonts w:cs="Arial"/>
          <w:sz w:val="22"/>
        </w:rPr>
        <w:t>,</w:t>
      </w:r>
      <w:r w:rsidR="00CB36D6" w:rsidRPr="001032E9">
        <w:rPr>
          <w:rFonts w:cs="Arial"/>
          <w:sz w:val="22"/>
        </w:rPr>
        <w:t xml:space="preserve"> and it has exercised its local </w:t>
      </w:r>
      <w:r w:rsidR="00CB36D6" w:rsidRPr="001032E9">
        <w:rPr>
          <w:rFonts w:cs="Arial"/>
          <w:sz w:val="22"/>
        </w:rPr>
        <w:lastRenderedPageBreak/>
        <w:t>option to prohibit the</w:t>
      </w:r>
      <w:r w:rsidR="00DD4645" w:rsidRPr="001032E9">
        <w:rPr>
          <w:rFonts w:cs="Arial"/>
          <w:sz w:val="22"/>
        </w:rPr>
        <w:t xml:space="preserve"> </w:t>
      </w:r>
      <w:r w:rsidR="00CB36D6" w:rsidRPr="001032E9">
        <w:rPr>
          <w:rFonts w:cs="Arial"/>
          <w:sz w:val="22"/>
        </w:rPr>
        <w:t>sale of alcohol</w:t>
      </w:r>
      <w:r w:rsidR="002E6467" w:rsidRPr="001032E9">
        <w:rPr>
          <w:rFonts w:cs="Arial"/>
          <w:sz w:val="22"/>
        </w:rPr>
        <w:t>.</w:t>
      </w:r>
      <w:r w:rsidR="00731288" w:rsidRPr="001032E9">
        <w:rPr>
          <w:rFonts w:cs="Arial"/>
          <w:sz w:val="22"/>
        </w:rPr>
        <w:t xml:space="preserve"> The nearby villages are “local option” communities and most are “dry” </w:t>
      </w:r>
      <w:r w:rsidR="00585E96" w:rsidRPr="001032E9">
        <w:rPr>
          <w:rFonts w:cs="Arial"/>
          <w:sz w:val="22"/>
        </w:rPr>
        <w:t xml:space="preserve">and </w:t>
      </w:r>
      <w:r w:rsidR="00731288" w:rsidRPr="001032E9">
        <w:rPr>
          <w:rFonts w:cs="Arial"/>
          <w:sz w:val="22"/>
        </w:rPr>
        <w:t>prohibit importation, sale or possession of alcohol</w:t>
      </w:r>
      <w:r w:rsidR="00643BC4" w:rsidRPr="001032E9">
        <w:rPr>
          <w:rFonts w:cs="Arial"/>
          <w:sz w:val="22"/>
        </w:rPr>
        <w:t>.</w:t>
      </w:r>
    </w:p>
    <w:p w:rsidR="00063F5B" w:rsidRPr="001032E9" w:rsidRDefault="00063F5B" w:rsidP="00780282">
      <w:pPr>
        <w:spacing w:after="0" w:line="360" w:lineRule="auto"/>
        <w:ind w:firstLine="720"/>
        <w:rPr>
          <w:rFonts w:cs="Arial"/>
          <w:sz w:val="22"/>
        </w:rPr>
      </w:pPr>
    </w:p>
    <w:p w:rsidR="00204455" w:rsidRPr="001032E9" w:rsidRDefault="002E6467" w:rsidP="00780282">
      <w:pPr>
        <w:spacing w:after="0" w:line="360" w:lineRule="auto"/>
        <w:ind w:firstLine="720"/>
        <w:rPr>
          <w:rFonts w:cs="Arial"/>
          <w:sz w:val="22"/>
        </w:rPr>
      </w:pPr>
      <w:r w:rsidRPr="001032E9">
        <w:rPr>
          <w:rFonts w:cs="Arial"/>
          <w:sz w:val="22"/>
        </w:rPr>
        <w:t>E</w:t>
      </w:r>
      <w:r w:rsidR="00204455" w:rsidRPr="001032E9">
        <w:rPr>
          <w:rFonts w:cs="Arial"/>
          <w:sz w:val="22"/>
        </w:rPr>
        <w:t>nforcement</w:t>
      </w:r>
      <w:r w:rsidRPr="001032E9">
        <w:rPr>
          <w:rFonts w:cs="Arial"/>
          <w:sz w:val="22"/>
        </w:rPr>
        <w:t xml:space="preserve"> of local option laws</w:t>
      </w:r>
      <w:r w:rsidR="004B5BDB" w:rsidRPr="001032E9">
        <w:rPr>
          <w:rFonts w:cs="Arial"/>
          <w:sz w:val="22"/>
        </w:rPr>
        <w:t xml:space="preserve"> in rural Alaska communities has been</w:t>
      </w:r>
      <w:r w:rsidR="00CB36D6" w:rsidRPr="001032E9">
        <w:rPr>
          <w:rFonts w:cs="Arial"/>
          <w:sz w:val="22"/>
        </w:rPr>
        <w:t xml:space="preserve"> largely ineffective</w:t>
      </w:r>
      <w:r w:rsidR="00204455" w:rsidRPr="001032E9">
        <w:rPr>
          <w:rFonts w:cs="Arial"/>
          <w:sz w:val="22"/>
        </w:rPr>
        <w:t>.</w:t>
      </w:r>
      <w:r w:rsidR="007F5924" w:rsidRPr="001032E9">
        <w:rPr>
          <w:rFonts w:cs="Arial"/>
          <w:sz w:val="22"/>
        </w:rPr>
        <w:t xml:space="preserve"> </w:t>
      </w:r>
      <w:r w:rsidR="008925C7" w:rsidRPr="001032E9">
        <w:rPr>
          <w:rFonts w:cs="Arial"/>
          <w:sz w:val="22"/>
        </w:rPr>
        <w:t xml:space="preserve">Many rural villages are off the road system and </w:t>
      </w:r>
      <w:r w:rsidR="00DD3893" w:rsidRPr="001032E9">
        <w:rPr>
          <w:rFonts w:cs="Arial"/>
          <w:sz w:val="22"/>
        </w:rPr>
        <w:t>access</w:t>
      </w:r>
      <w:r w:rsidR="008925C7" w:rsidRPr="001032E9">
        <w:rPr>
          <w:rFonts w:cs="Arial"/>
          <w:sz w:val="22"/>
        </w:rPr>
        <w:t xml:space="preserve"> is only by bo</w:t>
      </w:r>
      <w:r w:rsidR="00300CB8" w:rsidRPr="001032E9">
        <w:rPr>
          <w:rFonts w:cs="Arial"/>
          <w:sz w:val="22"/>
        </w:rPr>
        <w:t xml:space="preserve">at, </w:t>
      </w:r>
      <w:r w:rsidR="00F91017" w:rsidRPr="001032E9">
        <w:rPr>
          <w:rFonts w:cs="Arial"/>
          <w:sz w:val="22"/>
        </w:rPr>
        <w:t>airplane</w:t>
      </w:r>
      <w:r w:rsidR="00300CB8" w:rsidRPr="001032E9">
        <w:rPr>
          <w:rFonts w:cs="Arial"/>
          <w:sz w:val="22"/>
        </w:rPr>
        <w:t>, snow machine, or all terrain vehicle</w:t>
      </w:r>
      <w:r w:rsidR="00F91017" w:rsidRPr="001032E9">
        <w:rPr>
          <w:rFonts w:cs="Arial"/>
          <w:sz w:val="22"/>
        </w:rPr>
        <w:t>. The absence of a road system</w:t>
      </w:r>
      <w:r w:rsidR="008925C7" w:rsidRPr="001032E9">
        <w:rPr>
          <w:rFonts w:cs="Arial"/>
          <w:sz w:val="22"/>
        </w:rPr>
        <w:t xml:space="preserve"> makes it harder to get alcohol to the villages</w:t>
      </w:r>
      <w:r w:rsidR="00647452" w:rsidRPr="001032E9">
        <w:rPr>
          <w:rFonts w:cs="Arial"/>
          <w:sz w:val="22"/>
        </w:rPr>
        <w:t>. However</w:t>
      </w:r>
      <w:r w:rsidR="00585E96" w:rsidRPr="001032E9">
        <w:rPr>
          <w:rFonts w:cs="Arial"/>
          <w:sz w:val="22"/>
        </w:rPr>
        <w:t>,</w:t>
      </w:r>
      <w:r w:rsidRPr="001032E9">
        <w:rPr>
          <w:rFonts w:cs="Arial"/>
          <w:sz w:val="22"/>
        </w:rPr>
        <w:t xml:space="preserve"> enforcement is by periodic visits to a village by Alaska State Troopers and</w:t>
      </w:r>
      <w:r w:rsidR="00585E96" w:rsidRPr="001032E9">
        <w:rPr>
          <w:rFonts w:cs="Arial"/>
          <w:sz w:val="22"/>
        </w:rPr>
        <w:t>,</w:t>
      </w:r>
      <w:r w:rsidRPr="001032E9">
        <w:rPr>
          <w:rFonts w:cs="Arial"/>
          <w:sz w:val="22"/>
        </w:rPr>
        <w:t xml:space="preserve"> for some villages</w:t>
      </w:r>
      <w:r w:rsidR="00585E96" w:rsidRPr="001032E9">
        <w:rPr>
          <w:rFonts w:cs="Arial"/>
          <w:sz w:val="22"/>
        </w:rPr>
        <w:t>,</w:t>
      </w:r>
      <w:r w:rsidRPr="001032E9">
        <w:rPr>
          <w:rFonts w:cs="Arial"/>
          <w:sz w:val="22"/>
        </w:rPr>
        <w:t xml:space="preserve"> a village public safety officer (VPSO). </w:t>
      </w:r>
      <w:r w:rsidR="00647452" w:rsidRPr="001032E9">
        <w:rPr>
          <w:rFonts w:cs="Arial"/>
          <w:sz w:val="22"/>
        </w:rPr>
        <w:t>Because of the minimal</w:t>
      </w:r>
      <w:r w:rsidR="00D31947" w:rsidRPr="001032E9">
        <w:rPr>
          <w:rFonts w:cs="Arial"/>
          <w:sz w:val="22"/>
        </w:rPr>
        <w:t xml:space="preserve"> and intermittent</w:t>
      </w:r>
      <w:r w:rsidR="00647452" w:rsidRPr="001032E9">
        <w:rPr>
          <w:rFonts w:cs="Arial"/>
          <w:sz w:val="22"/>
        </w:rPr>
        <w:t xml:space="preserve"> police presence b</w:t>
      </w:r>
      <w:r w:rsidR="00293460" w:rsidRPr="001032E9">
        <w:rPr>
          <w:rFonts w:cs="Arial"/>
          <w:sz w:val="22"/>
        </w:rPr>
        <w:t xml:space="preserve">ootleggers </w:t>
      </w:r>
      <w:r w:rsidR="00585E96" w:rsidRPr="001032E9">
        <w:rPr>
          <w:rFonts w:cs="Arial"/>
          <w:sz w:val="22"/>
        </w:rPr>
        <w:t xml:space="preserve">are </w:t>
      </w:r>
      <w:r w:rsidR="00293460" w:rsidRPr="001032E9">
        <w:rPr>
          <w:rFonts w:cs="Arial"/>
          <w:sz w:val="22"/>
        </w:rPr>
        <w:t>able to import and s</w:t>
      </w:r>
      <w:r w:rsidR="00647452" w:rsidRPr="001032E9">
        <w:rPr>
          <w:rFonts w:cs="Arial"/>
          <w:sz w:val="22"/>
        </w:rPr>
        <w:t>ell alcohol in the villages with little risk of being arrested</w:t>
      </w:r>
      <w:r w:rsidR="00293460" w:rsidRPr="001032E9">
        <w:rPr>
          <w:rFonts w:cs="Arial"/>
          <w:sz w:val="22"/>
        </w:rPr>
        <w:t>.</w:t>
      </w:r>
      <w:r w:rsidR="00DD3893" w:rsidRPr="001032E9">
        <w:rPr>
          <w:rFonts w:cs="Arial"/>
          <w:sz w:val="22"/>
        </w:rPr>
        <w:t xml:space="preserve"> </w:t>
      </w:r>
      <w:r w:rsidR="00CB36D6" w:rsidRPr="001032E9">
        <w:rPr>
          <w:rFonts w:cs="Arial"/>
          <w:sz w:val="22"/>
        </w:rPr>
        <w:t>U</w:t>
      </w:r>
      <w:r w:rsidR="00300CB8" w:rsidRPr="001032E9">
        <w:rPr>
          <w:rFonts w:cs="Arial"/>
          <w:sz w:val="22"/>
        </w:rPr>
        <w:t>ntil</w:t>
      </w:r>
      <w:r w:rsidR="00CB36D6" w:rsidRPr="001032E9">
        <w:rPr>
          <w:rFonts w:cs="Arial"/>
          <w:sz w:val="22"/>
        </w:rPr>
        <w:t xml:space="preserve"> 1986</w:t>
      </w:r>
      <w:r w:rsidR="00DD3893" w:rsidRPr="001032E9">
        <w:rPr>
          <w:rFonts w:cs="Arial"/>
          <w:sz w:val="22"/>
        </w:rPr>
        <w:t xml:space="preserve"> the bootlegger had to be caught in the act of importing or selling</w:t>
      </w:r>
      <w:r w:rsidR="00CB36D6" w:rsidRPr="001032E9">
        <w:rPr>
          <w:rFonts w:cs="Arial"/>
          <w:sz w:val="22"/>
        </w:rPr>
        <w:t xml:space="preserve"> in order to be arrested</w:t>
      </w:r>
      <w:r w:rsidR="00DD3893" w:rsidRPr="001032E9">
        <w:rPr>
          <w:rFonts w:cs="Arial"/>
          <w:sz w:val="22"/>
        </w:rPr>
        <w:t>.</w:t>
      </w:r>
      <w:r w:rsidR="00293460" w:rsidRPr="001032E9">
        <w:rPr>
          <w:rFonts w:cs="Arial"/>
          <w:sz w:val="22"/>
        </w:rPr>
        <w:t xml:space="preserve"> </w:t>
      </w:r>
      <w:r w:rsidR="00204455" w:rsidRPr="001032E9">
        <w:rPr>
          <w:rFonts w:cs="Arial"/>
          <w:sz w:val="22"/>
        </w:rPr>
        <w:t>In 1986 the l</w:t>
      </w:r>
      <w:r w:rsidR="00DD3893" w:rsidRPr="001032E9">
        <w:rPr>
          <w:rFonts w:cs="Arial"/>
          <w:sz w:val="22"/>
        </w:rPr>
        <w:t>aw was amended to include restriction</w:t>
      </w:r>
      <w:r w:rsidR="00204455" w:rsidRPr="001032E9">
        <w:rPr>
          <w:rFonts w:cs="Arial"/>
          <w:sz w:val="22"/>
        </w:rPr>
        <w:t xml:space="preserve"> of alcohol</w:t>
      </w:r>
      <w:r w:rsidR="00DD3893" w:rsidRPr="001032E9">
        <w:rPr>
          <w:rFonts w:cs="Arial"/>
          <w:sz w:val="22"/>
        </w:rPr>
        <w:t xml:space="preserve"> possession</w:t>
      </w:r>
      <w:r w:rsidR="00204455" w:rsidRPr="001032E9">
        <w:rPr>
          <w:rFonts w:cs="Arial"/>
          <w:sz w:val="22"/>
        </w:rPr>
        <w:t>.</w:t>
      </w:r>
      <w:r w:rsidR="00DD3893" w:rsidRPr="001032E9">
        <w:rPr>
          <w:rFonts w:cs="Arial"/>
          <w:sz w:val="22"/>
        </w:rPr>
        <w:t xml:space="preserve"> This made enforcement much easier</w:t>
      </w:r>
      <w:r w:rsidR="00665690" w:rsidRPr="001032E9">
        <w:rPr>
          <w:rFonts w:cs="Arial"/>
          <w:sz w:val="22"/>
        </w:rPr>
        <w:t xml:space="preserve"> and targeted not just the bootlegger but anyone who</w:t>
      </w:r>
      <w:r w:rsidR="00DD3893" w:rsidRPr="001032E9">
        <w:rPr>
          <w:rFonts w:cs="Arial"/>
          <w:sz w:val="22"/>
        </w:rPr>
        <w:t xml:space="preserve"> possessed any alcohol. </w:t>
      </w:r>
      <w:r w:rsidR="00204455" w:rsidRPr="001032E9">
        <w:rPr>
          <w:rFonts w:cs="Arial"/>
          <w:sz w:val="22"/>
        </w:rPr>
        <w:t xml:space="preserve"> </w:t>
      </w:r>
    </w:p>
    <w:p w:rsidR="00063F5B" w:rsidRPr="001032E9" w:rsidRDefault="00063F5B" w:rsidP="00780282">
      <w:pPr>
        <w:spacing w:after="0" w:line="360" w:lineRule="auto"/>
        <w:ind w:firstLine="720"/>
        <w:rPr>
          <w:rFonts w:cs="Arial"/>
          <w:sz w:val="22"/>
        </w:rPr>
      </w:pPr>
    </w:p>
    <w:p w:rsidR="00E53A59" w:rsidRPr="001032E9" w:rsidRDefault="00E53A59" w:rsidP="00731288">
      <w:pPr>
        <w:spacing w:after="0" w:line="360" w:lineRule="auto"/>
        <w:ind w:firstLine="720"/>
        <w:rPr>
          <w:rFonts w:cs="Arial"/>
          <w:sz w:val="22"/>
        </w:rPr>
      </w:pPr>
      <w:r w:rsidRPr="001032E9">
        <w:rPr>
          <w:rFonts w:cs="Arial"/>
          <w:sz w:val="22"/>
        </w:rPr>
        <w:t>Enforcement and prosecution for bootlegging, the sale of liquor for profit without a license, and possession of bootlegged liquor is considered a Class C felony with punishment of up to 5 years in jail and/or fine</w:t>
      </w:r>
      <w:r w:rsidR="00585E96" w:rsidRPr="001032E9">
        <w:rPr>
          <w:rFonts w:cs="Arial"/>
          <w:sz w:val="22"/>
        </w:rPr>
        <w:t xml:space="preserve">s </w:t>
      </w:r>
      <w:r w:rsidRPr="001032E9">
        <w:rPr>
          <w:rFonts w:cs="Arial"/>
          <w:sz w:val="22"/>
        </w:rPr>
        <w:t xml:space="preserve">up to $50,000 in a “local option” community. In communities that are not “local option” bootlegging is a Class A misdemeanor punished by up to 1 year in jail and/or a fine of $5,000. </w:t>
      </w:r>
    </w:p>
    <w:p w:rsidR="00063F5B" w:rsidRPr="001032E9" w:rsidRDefault="00063F5B" w:rsidP="00731288">
      <w:pPr>
        <w:spacing w:after="0" w:line="360" w:lineRule="auto"/>
        <w:ind w:firstLine="720"/>
        <w:rPr>
          <w:rFonts w:cs="Arial"/>
          <w:sz w:val="22"/>
        </w:rPr>
      </w:pPr>
    </w:p>
    <w:p w:rsidR="00CB36D6" w:rsidRPr="001032E9" w:rsidRDefault="00DD4645" w:rsidP="005725A9">
      <w:pPr>
        <w:spacing w:after="0" w:line="360" w:lineRule="auto"/>
        <w:ind w:firstLine="720"/>
        <w:rPr>
          <w:rFonts w:cs="Arial"/>
          <w:sz w:val="22"/>
        </w:rPr>
      </w:pPr>
      <w:r w:rsidRPr="001032E9">
        <w:rPr>
          <w:rFonts w:cs="Arial"/>
          <w:sz w:val="22"/>
        </w:rPr>
        <w:t xml:space="preserve">In January 2009, House Bill 91 and Senate Bill 85 were introduced at the request of Governor Sarah Palin. These bills both called for reducing the maximum quantities of alcohol that could be imported into local option communities and increasing the penalties for violations. The bills were </w:t>
      </w:r>
      <w:r w:rsidR="00CB36D6" w:rsidRPr="001032E9">
        <w:rPr>
          <w:rFonts w:cs="Arial"/>
          <w:sz w:val="22"/>
        </w:rPr>
        <w:t xml:space="preserve">quickly </w:t>
      </w:r>
      <w:r w:rsidRPr="001032E9">
        <w:rPr>
          <w:rFonts w:cs="Arial"/>
          <w:sz w:val="22"/>
        </w:rPr>
        <w:t xml:space="preserve">defeated in the </w:t>
      </w:r>
      <w:r w:rsidR="00585E96" w:rsidRPr="001032E9">
        <w:rPr>
          <w:rFonts w:cs="Arial"/>
          <w:sz w:val="22"/>
        </w:rPr>
        <w:t>S</w:t>
      </w:r>
      <w:r w:rsidRPr="001032E9">
        <w:rPr>
          <w:rFonts w:cs="Arial"/>
          <w:sz w:val="22"/>
        </w:rPr>
        <w:t xml:space="preserve">tate </w:t>
      </w:r>
      <w:r w:rsidR="00585E96" w:rsidRPr="001032E9">
        <w:rPr>
          <w:rFonts w:cs="Arial"/>
          <w:sz w:val="22"/>
        </w:rPr>
        <w:t>L</w:t>
      </w:r>
      <w:r w:rsidRPr="001032E9">
        <w:rPr>
          <w:rFonts w:cs="Arial"/>
          <w:sz w:val="22"/>
        </w:rPr>
        <w:t xml:space="preserve">egislature but not before </w:t>
      </w:r>
      <w:r w:rsidR="002E6467" w:rsidRPr="001032E9">
        <w:rPr>
          <w:rFonts w:cs="Arial"/>
          <w:sz w:val="22"/>
        </w:rPr>
        <w:t>some residents of Bethel</w:t>
      </w:r>
      <w:r w:rsidRPr="001032E9">
        <w:rPr>
          <w:rFonts w:cs="Arial"/>
          <w:sz w:val="22"/>
        </w:rPr>
        <w:t xml:space="preserve"> became outraged at what they perceived as the </w:t>
      </w:r>
      <w:r w:rsidR="00585E96" w:rsidRPr="001032E9">
        <w:rPr>
          <w:rFonts w:cs="Arial"/>
          <w:sz w:val="22"/>
        </w:rPr>
        <w:t>S</w:t>
      </w:r>
      <w:r w:rsidRPr="001032E9">
        <w:rPr>
          <w:rFonts w:cs="Arial"/>
          <w:sz w:val="22"/>
        </w:rPr>
        <w:t>tate’s heavy handed</w:t>
      </w:r>
      <w:r w:rsidR="00731288" w:rsidRPr="001032E9">
        <w:rPr>
          <w:rFonts w:cs="Arial"/>
          <w:sz w:val="22"/>
        </w:rPr>
        <w:t>,</w:t>
      </w:r>
      <w:r w:rsidRPr="001032E9">
        <w:rPr>
          <w:rFonts w:cs="Arial"/>
          <w:sz w:val="22"/>
        </w:rPr>
        <w:t xml:space="preserve"> arbitrary, meddling in local community affairs. </w:t>
      </w:r>
      <w:r w:rsidR="00CB36D6" w:rsidRPr="001032E9">
        <w:rPr>
          <w:rFonts w:cs="Arial"/>
          <w:sz w:val="22"/>
        </w:rPr>
        <w:t>In response</w:t>
      </w:r>
      <w:r w:rsidR="00D62272" w:rsidRPr="001032E9">
        <w:rPr>
          <w:rFonts w:cs="Arial"/>
          <w:sz w:val="22"/>
        </w:rPr>
        <w:t>,</w:t>
      </w:r>
      <w:r w:rsidR="00CB36D6" w:rsidRPr="001032E9">
        <w:rPr>
          <w:rFonts w:cs="Arial"/>
          <w:sz w:val="22"/>
        </w:rPr>
        <w:t xml:space="preserve"> s</w:t>
      </w:r>
      <w:r w:rsidRPr="001032E9">
        <w:rPr>
          <w:rFonts w:cs="Arial"/>
          <w:sz w:val="22"/>
        </w:rPr>
        <w:t>ev</w:t>
      </w:r>
      <w:r w:rsidR="002E6467" w:rsidRPr="001032E9">
        <w:rPr>
          <w:rFonts w:cs="Arial"/>
          <w:sz w:val="22"/>
        </w:rPr>
        <w:t>er</w:t>
      </w:r>
      <w:r w:rsidR="00D62272" w:rsidRPr="001032E9">
        <w:rPr>
          <w:rFonts w:cs="Arial"/>
          <w:sz w:val="22"/>
        </w:rPr>
        <w:t>al long term Bethel Native and N</w:t>
      </w:r>
      <w:r w:rsidR="002E6467" w:rsidRPr="001032E9">
        <w:rPr>
          <w:rFonts w:cs="Arial"/>
          <w:sz w:val="22"/>
        </w:rPr>
        <w:t>on-Native residents</w:t>
      </w:r>
      <w:r w:rsidRPr="001032E9">
        <w:rPr>
          <w:rFonts w:cs="Arial"/>
          <w:sz w:val="22"/>
        </w:rPr>
        <w:t xml:space="preserve"> organ</w:t>
      </w:r>
      <w:r w:rsidR="00643BC4" w:rsidRPr="001032E9">
        <w:rPr>
          <w:rFonts w:cs="Arial"/>
          <w:sz w:val="22"/>
        </w:rPr>
        <w:t xml:space="preserve">ized a petition drive to reconsider Bethel’s </w:t>
      </w:r>
      <w:r w:rsidRPr="001032E9">
        <w:rPr>
          <w:rFonts w:cs="Arial"/>
          <w:sz w:val="22"/>
        </w:rPr>
        <w:t>local option</w:t>
      </w:r>
      <w:r w:rsidR="00643BC4" w:rsidRPr="001032E9">
        <w:rPr>
          <w:rFonts w:cs="Arial"/>
          <w:sz w:val="22"/>
        </w:rPr>
        <w:t xml:space="preserve"> status</w:t>
      </w:r>
      <w:r w:rsidRPr="001032E9">
        <w:rPr>
          <w:rFonts w:cs="Arial"/>
          <w:sz w:val="22"/>
        </w:rPr>
        <w:t>. On October 6, 2009 the people of Bethel</w:t>
      </w:r>
      <w:r w:rsidR="00F36B84" w:rsidRPr="001032E9">
        <w:rPr>
          <w:rFonts w:cs="Arial"/>
          <w:sz w:val="22"/>
        </w:rPr>
        <w:t xml:space="preserve"> held an election and</w:t>
      </w:r>
      <w:r w:rsidRPr="001032E9">
        <w:rPr>
          <w:rFonts w:cs="Arial"/>
          <w:sz w:val="22"/>
        </w:rPr>
        <w:t xml:space="preserve"> voted</w:t>
      </w:r>
      <w:r w:rsidR="00EB54E6" w:rsidRPr="001032E9">
        <w:rPr>
          <w:rFonts w:cs="Arial"/>
          <w:sz w:val="22"/>
        </w:rPr>
        <w:t xml:space="preserve"> 615 -</w:t>
      </w:r>
      <w:r w:rsidR="00610D5B" w:rsidRPr="001032E9">
        <w:rPr>
          <w:rFonts w:cs="Arial"/>
          <w:sz w:val="22"/>
        </w:rPr>
        <w:t xml:space="preserve"> </w:t>
      </w:r>
      <w:r w:rsidR="00EB54E6" w:rsidRPr="001032E9">
        <w:rPr>
          <w:rFonts w:cs="Arial"/>
          <w:sz w:val="22"/>
        </w:rPr>
        <w:t>523</w:t>
      </w:r>
      <w:r w:rsidRPr="001032E9">
        <w:rPr>
          <w:rFonts w:cs="Arial"/>
          <w:sz w:val="22"/>
        </w:rPr>
        <w:t xml:space="preserve"> to opt out</w:t>
      </w:r>
      <w:r w:rsidR="00F91017" w:rsidRPr="001032E9">
        <w:rPr>
          <w:rFonts w:cs="Arial"/>
          <w:sz w:val="22"/>
        </w:rPr>
        <w:t xml:space="preserve"> of the “local option”</w:t>
      </w:r>
      <w:r w:rsidR="00CB36D6" w:rsidRPr="001032E9">
        <w:rPr>
          <w:rFonts w:cs="Arial"/>
          <w:sz w:val="22"/>
        </w:rPr>
        <w:t>. However, i</w:t>
      </w:r>
      <w:r w:rsidRPr="001032E9">
        <w:rPr>
          <w:rFonts w:cs="Arial"/>
          <w:sz w:val="22"/>
        </w:rPr>
        <w:t>nstead of gaining local self-determination and the ability to independently and locally enact</w:t>
      </w:r>
      <w:r w:rsidR="00643BC4" w:rsidRPr="001032E9">
        <w:rPr>
          <w:rFonts w:cs="Arial"/>
          <w:sz w:val="22"/>
        </w:rPr>
        <w:t xml:space="preserve"> and enforce</w:t>
      </w:r>
      <w:r w:rsidRPr="001032E9">
        <w:rPr>
          <w:rFonts w:cs="Arial"/>
          <w:sz w:val="22"/>
        </w:rPr>
        <w:t xml:space="preserve"> a liquor ordinance Bethel residents learned that the community was now considered by the State of Alaska to be “wet”. (Anchorage Daily News, October 9, 2009).</w:t>
      </w:r>
      <w:r w:rsidR="003B0B12" w:rsidRPr="001032E9">
        <w:rPr>
          <w:rFonts w:cs="Arial"/>
          <w:sz w:val="22"/>
        </w:rPr>
        <w:t xml:space="preserve"> Because of the new “wet” status the Alcohol Beverage Control Board for the State of Alaska was required by state law to consider </w:t>
      </w:r>
      <w:r w:rsidR="00731288" w:rsidRPr="001032E9">
        <w:rPr>
          <w:rFonts w:cs="Arial"/>
          <w:sz w:val="22"/>
        </w:rPr>
        <w:t>granting</w:t>
      </w:r>
      <w:r w:rsidR="002F1BE2" w:rsidRPr="001032E9">
        <w:rPr>
          <w:rFonts w:cs="Arial"/>
          <w:sz w:val="22"/>
        </w:rPr>
        <w:t xml:space="preserve"> </w:t>
      </w:r>
      <w:r w:rsidR="003B0B12" w:rsidRPr="001032E9">
        <w:rPr>
          <w:rFonts w:cs="Arial"/>
          <w:sz w:val="22"/>
        </w:rPr>
        <w:t>liquor license</w:t>
      </w:r>
      <w:r w:rsidR="002F1BE2" w:rsidRPr="001032E9">
        <w:rPr>
          <w:rFonts w:cs="Arial"/>
          <w:sz w:val="22"/>
        </w:rPr>
        <w:t>s</w:t>
      </w:r>
      <w:r w:rsidR="003B0B12" w:rsidRPr="001032E9">
        <w:rPr>
          <w:rFonts w:cs="Arial"/>
          <w:sz w:val="22"/>
        </w:rPr>
        <w:t xml:space="preserve"> for Bethel</w:t>
      </w:r>
      <w:r w:rsidR="002F1BE2" w:rsidRPr="001032E9">
        <w:rPr>
          <w:rFonts w:cs="Arial"/>
          <w:sz w:val="22"/>
        </w:rPr>
        <w:t xml:space="preserve"> in proportion to its population</w:t>
      </w:r>
      <w:r w:rsidR="003B0B12" w:rsidRPr="001032E9">
        <w:rPr>
          <w:rFonts w:cs="Arial"/>
          <w:sz w:val="22"/>
        </w:rPr>
        <w:t xml:space="preserve"> and could </w:t>
      </w:r>
      <w:r w:rsidR="00731288" w:rsidRPr="001032E9">
        <w:rPr>
          <w:rFonts w:cs="Arial"/>
          <w:sz w:val="22"/>
        </w:rPr>
        <w:t xml:space="preserve">legally </w:t>
      </w:r>
      <w:r w:rsidR="003B0B12" w:rsidRPr="001032E9">
        <w:rPr>
          <w:rFonts w:cs="Arial"/>
          <w:sz w:val="22"/>
        </w:rPr>
        <w:t xml:space="preserve">do so without input from the community.  </w:t>
      </w:r>
    </w:p>
    <w:p w:rsidR="00063F5B" w:rsidRPr="001032E9" w:rsidRDefault="00063F5B" w:rsidP="005725A9">
      <w:pPr>
        <w:spacing w:after="0" w:line="360" w:lineRule="auto"/>
        <w:ind w:firstLine="720"/>
        <w:rPr>
          <w:rFonts w:cs="Arial"/>
          <w:sz w:val="22"/>
        </w:rPr>
      </w:pPr>
    </w:p>
    <w:p w:rsidR="00731288" w:rsidRPr="001032E9" w:rsidRDefault="002F1BE2" w:rsidP="00057383">
      <w:pPr>
        <w:spacing w:after="0" w:line="360" w:lineRule="auto"/>
        <w:ind w:firstLine="720"/>
        <w:rPr>
          <w:rFonts w:cs="Arial"/>
          <w:sz w:val="22"/>
        </w:rPr>
      </w:pPr>
      <w:r w:rsidRPr="001032E9">
        <w:rPr>
          <w:rFonts w:cs="Arial"/>
          <w:sz w:val="22"/>
        </w:rPr>
        <w:t xml:space="preserve">Many residents including </w:t>
      </w:r>
      <w:r w:rsidR="00F36B84" w:rsidRPr="001032E9">
        <w:rPr>
          <w:rFonts w:cs="Arial"/>
          <w:sz w:val="22"/>
        </w:rPr>
        <w:t>Native leaders,</w:t>
      </w:r>
      <w:r w:rsidR="00DD4645" w:rsidRPr="001032E9">
        <w:rPr>
          <w:rFonts w:cs="Arial"/>
          <w:sz w:val="22"/>
        </w:rPr>
        <w:t xml:space="preserve"> elders</w:t>
      </w:r>
      <w:r w:rsidR="00F36B84" w:rsidRPr="001032E9">
        <w:rPr>
          <w:rFonts w:cs="Arial"/>
          <w:sz w:val="22"/>
        </w:rPr>
        <w:t>, church leaders, and police spokesmen</w:t>
      </w:r>
      <w:r w:rsidR="00A5095A" w:rsidRPr="001032E9">
        <w:rPr>
          <w:rFonts w:cs="Arial"/>
          <w:sz w:val="22"/>
        </w:rPr>
        <w:t xml:space="preserve"> supported</w:t>
      </w:r>
      <w:r w:rsidR="00731288" w:rsidRPr="001032E9">
        <w:rPr>
          <w:rFonts w:cs="Arial"/>
          <w:sz w:val="22"/>
        </w:rPr>
        <w:t xml:space="preserve"> Bethel remaining a</w:t>
      </w:r>
      <w:r w:rsidR="00C133B0" w:rsidRPr="001032E9">
        <w:rPr>
          <w:rFonts w:cs="Arial"/>
          <w:sz w:val="22"/>
        </w:rPr>
        <w:t xml:space="preserve"> </w:t>
      </w:r>
      <w:r w:rsidR="00731288" w:rsidRPr="001032E9">
        <w:rPr>
          <w:rFonts w:cs="Arial"/>
          <w:sz w:val="22"/>
        </w:rPr>
        <w:t>“</w:t>
      </w:r>
      <w:r w:rsidR="00C133B0" w:rsidRPr="001032E9">
        <w:rPr>
          <w:rFonts w:cs="Arial"/>
          <w:sz w:val="22"/>
        </w:rPr>
        <w:t>local option</w:t>
      </w:r>
      <w:r w:rsidR="00731288" w:rsidRPr="001032E9">
        <w:rPr>
          <w:rFonts w:cs="Arial"/>
          <w:sz w:val="22"/>
        </w:rPr>
        <w:t>” community</w:t>
      </w:r>
      <w:r w:rsidRPr="001032E9">
        <w:rPr>
          <w:rFonts w:cs="Arial"/>
          <w:sz w:val="22"/>
        </w:rPr>
        <w:t>. They argued that the local option was necessary</w:t>
      </w:r>
      <w:r w:rsidR="00C133B0" w:rsidRPr="001032E9">
        <w:rPr>
          <w:rFonts w:cs="Arial"/>
          <w:sz w:val="22"/>
        </w:rPr>
        <w:t xml:space="preserve"> to</w:t>
      </w:r>
      <w:r w:rsidR="00A5095A" w:rsidRPr="001032E9">
        <w:rPr>
          <w:rFonts w:cs="Arial"/>
          <w:sz w:val="22"/>
        </w:rPr>
        <w:t xml:space="preserve"> continue the mos</w:t>
      </w:r>
      <w:r w:rsidRPr="001032E9">
        <w:rPr>
          <w:rFonts w:cs="Arial"/>
          <w:sz w:val="22"/>
        </w:rPr>
        <w:t>t effective means for regulating</w:t>
      </w:r>
      <w:r w:rsidR="00A5095A" w:rsidRPr="001032E9">
        <w:rPr>
          <w:rFonts w:cs="Arial"/>
          <w:sz w:val="22"/>
        </w:rPr>
        <w:t xml:space="preserve"> access to alcohol and for</w:t>
      </w:r>
      <w:r w:rsidRPr="001032E9">
        <w:rPr>
          <w:rFonts w:cs="Arial"/>
          <w:sz w:val="22"/>
        </w:rPr>
        <w:t xml:space="preserve"> addressing</w:t>
      </w:r>
      <w:r w:rsidR="00174C93" w:rsidRPr="001032E9">
        <w:rPr>
          <w:rFonts w:cs="Arial"/>
          <w:sz w:val="22"/>
        </w:rPr>
        <w:t xml:space="preserve"> the health outcomes and crime caused by alcohol</w:t>
      </w:r>
      <w:r w:rsidR="00D62272" w:rsidRPr="001032E9">
        <w:rPr>
          <w:rFonts w:cs="Arial"/>
          <w:sz w:val="22"/>
        </w:rPr>
        <w:t xml:space="preserve">. </w:t>
      </w:r>
      <w:r w:rsidR="00057383" w:rsidRPr="001032E9">
        <w:rPr>
          <w:rFonts w:cs="Arial"/>
          <w:sz w:val="22"/>
        </w:rPr>
        <w:t xml:space="preserve">They argued that if access to alcohol is legal in Bethel then access to alcohol will </w:t>
      </w:r>
      <w:r w:rsidR="00585E96" w:rsidRPr="001032E9">
        <w:rPr>
          <w:rFonts w:cs="Arial"/>
          <w:sz w:val="22"/>
        </w:rPr>
        <w:t xml:space="preserve">also </w:t>
      </w:r>
      <w:r w:rsidR="00057383" w:rsidRPr="001032E9">
        <w:rPr>
          <w:rFonts w:cs="Arial"/>
          <w:sz w:val="22"/>
        </w:rPr>
        <w:t xml:space="preserve">be easier for the 57 surrounding “dry” villages. Some pointed to the long history of death and destruction caused by alcohol. Others said that state regulation </w:t>
      </w:r>
      <w:r w:rsidR="00585E96" w:rsidRPr="001032E9">
        <w:rPr>
          <w:rFonts w:cs="Arial"/>
          <w:sz w:val="22"/>
        </w:rPr>
        <w:t>was</w:t>
      </w:r>
      <w:r w:rsidR="00057383" w:rsidRPr="001032E9">
        <w:rPr>
          <w:rFonts w:cs="Arial"/>
          <w:sz w:val="22"/>
        </w:rPr>
        <w:t xml:space="preserve"> the most effective way to address the problem. All agreed that enforcement is inefficient. Some said that inefficient enforcement was a separate issue and that alcohol related crime and violence w</w:t>
      </w:r>
      <w:r w:rsidR="00585E96" w:rsidRPr="001032E9">
        <w:rPr>
          <w:rFonts w:cs="Arial"/>
          <w:sz w:val="22"/>
        </w:rPr>
        <w:t xml:space="preserve">ould </w:t>
      </w:r>
      <w:r w:rsidR="00057383" w:rsidRPr="001032E9">
        <w:rPr>
          <w:rFonts w:cs="Arial"/>
          <w:sz w:val="22"/>
        </w:rPr>
        <w:t xml:space="preserve"> be even worse without the present level of enforcement. By opting out of local option the most effective way of preventing access to alcohol will be eliminated.</w:t>
      </w:r>
      <w:r w:rsidR="00174C93" w:rsidRPr="001032E9">
        <w:rPr>
          <w:rFonts w:cs="Arial"/>
          <w:sz w:val="22"/>
        </w:rPr>
        <w:t xml:space="preserve"> </w:t>
      </w:r>
    </w:p>
    <w:p w:rsidR="00063F5B" w:rsidRPr="001032E9" w:rsidRDefault="00063F5B" w:rsidP="00057383">
      <w:pPr>
        <w:spacing w:after="0" w:line="360" w:lineRule="auto"/>
        <w:ind w:firstLine="720"/>
        <w:rPr>
          <w:rFonts w:cs="Arial"/>
          <w:sz w:val="22"/>
        </w:rPr>
      </w:pPr>
    </w:p>
    <w:p w:rsidR="005446CE" w:rsidRPr="001032E9" w:rsidRDefault="00063F5B" w:rsidP="00174C93">
      <w:pPr>
        <w:spacing w:after="0" w:line="360" w:lineRule="auto"/>
        <w:ind w:firstLine="720"/>
        <w:rPr>
          <w:rFonts w:cs="Arial"/>
          <w:sz w:val="22"/>
        </w:rPr>
      </w:pPr>
      <w:r w:rsidRPr="001032E9">
        <w:rPr>
          <w:rFonts w:cs="Arial"/>
          <w:sz w:val="22"/>
        </w:rPr>
        <w:t xml:space="preserve">Many arguments were made to opt out of local option status.  </w:t>
      </w:r>
      <w:r w:rsidR="00D62272" w:rsidRPr="001032E9">
        <w:rPr>
          <w:rFonts w:cs="Arial"/>
          <w:sz w:val="22"/>
        </w:rPr>
        <w:t>Other Native and Non-Native residents</w:t>
      </w:r>
      <w:r w:rsidR="00E91B7D" w:rsidRPr="001032E9">
        <w:rPr>
          <w:rFonts w:cs="Arial"/>
          <w:sz w:val="22"/>
        </w:rPr>
        <w:t xml:space="preserve"> in the community</w:t>
      </w:r>
      <w:r w:rsidR="00D62272" w:rsidRPr="001032E9">
        <w:rPr>
          <w:rFonts w:cs="Arial"/>
          <w:sz w:val="22"/>
        </w:rPr>
        <w:t xml:space="preserve"> believed</w:t>
      </w:r>
      <w:r w:rsidR="00C133B0" w:rsidRPr="001032E9">
        <w:rPr>
          <w:rFonts w:cs="Arial"/>
          <w:sz w:val="22"/>
        </w:rPr>
        <w:t xml:space="preserve"> that the local option deprived Bethel of local control</w:t>
      </w:r>
      <w:r w:rsidR="003B0B12" w:rsidRPr="001032E9">
        <w:rPr>
          <w:rFonts w:cs="Arial"/>
          <w:sz w:val="22"/>
        </w:rPr>
        <w:t xml:space="preserve">. </w:t>
      </w:r>
      <w:r w:rsidRPr="001032E9">
        <w:rPr>
          <w:rFonts w:cs="Arial"/>
          <w:sz w:val="22"/>
        </w:rPr>
        <w:t xml:space="preserve">The limits in how much alcohol could be brought into Bethel in the “local option” law interfered with ordering alcohol for large events such as weddings.  </w:t>
      </w:r>
      <w:r w:rsidR="003B0B12" w:rsidRPr="001032E9">
        <w:rPr>
          <w:rFonts w:cs="Arial"/>
          <w:sz w:val="22"/>
        </w:rPr>
        <w:t>The</w:t>
      </w:r>
      <w:r w:rsidR="00A5095A" w:rsidRPr="001032E9">
        <w:rPr>
          <w:rFonts w:cs="Arial"/>
          <w:sz w:val="22"/>
        </w:rPr>
        <w:t>y argued that</w:t>
      </w:r>
      <w:r w:rsidR="00057383" w:rsidRPr="001032E9">
        <w:rPr>
          <w:rFonts w:cs="Arial"/>
          <w:sz w:val="22"/>
        </w:rPr>
        <w:t xml:space="preserve"> the</w:t>
      </w:r>
      <w:r w:rsidR="003B0B12" w:rsidRPr="001032E9">
        <w:rPr>
          <w:rFonts w:cs="Arial"/>
          <w:sz w:val="22"/>
        </w:rPr>
        <w:t xml:space="preserve"> “local option”</w:t>
      </w:r>
      <w:r w:rsidR="00D62272" w:rsidRPr="001032E9">
        <w:rPr>
          <w:rFonts w:cs="Arial"/>
          <w:sz w:val="22"/>
        </w:rPr>
        <w:t xml:space="preserve"> status</w:t>
      </w:r>
      <w:r w:rsidR="003B0B12" w:rsidRPr="001032E9">
        <w:rPr>
          <w:rFonts w:cs="Arial"/>
          <w:sz w:val="22"/>
        </w:rPr>
        <w:t xml:space="preserve"> made alcohol expen</w:t>
      </w:r>
      <w:r w:rsidR="00F36B84" w:rsidRPr="001032E9">
        <w:rPr>
          <w:rFonts w:cs="Arial"/>
          <w:sz w:val="22"/>
        </w:rPr>
        <w:t xml:space="preserve">sive and inconvenient to obtain. They considered the data bases kept by the State of people who bought liquor and shipped it to Bethel intrusive and wanted the practice to end. </w:t>
      </w:r>
      <w:r w:rsidR="00A5095A" w:rsidRPr="001032E9">
        <w:rPr>
          <w:rFonts w:cs="Arial"/>
          <w:sz w:val="22"/>
        </w:rPr>
        <w:t xml:space="preserve">They </w:t>
      </w:r>
      <w:r w:rsidR="00585E96" w:rsidRPr="001032E9">
        <w:rPr>
          <w:rFonts w:cs="Arial"/>
          <w:sz w:val="22"/>
        </w:rPr>
        <w:t xml:space="preserve">said </w:t>
      </w:r>
      <w:r w:rsidR="00D62272" w:rsidRPr="001032E9">
        <w:rPr>
          <w:rFonts w:cs="Arial"/>
          <w:sz w:val="22"/>
        </w:rPr>
        <w:t xml:space="preserve">local people were victimized by the inequality in punishment for offenses </w:t>
      </w:r>
      <w:r w:rsidR="00585E96" w:rsidRPr="001032E9">
        <w:rPr>
          <w:rFonts w:cs="Arial"/>
          <w:sz w:val="22"/>
        </w:rPr>
        <w:t xml:space="preserve">tied </w:t>
      </w:r>
      <w:r w:rsidR="00D62272" w:rsidRPr="001032E9">
        <w:rPr>
          <w:rFonts w:cs="Arial"/>
          <w:sz w:val="22"/>
        </w:rPr>
        <w:t>to transporting, selling, or possessing even small amounts of liqu</w:t>
      </w:r>
      <w:r w:rsidR="00174C93" w:rsidRPr="001032E9">
        <w:rPr>
          <w:rFonts w:cs="Arial"/>
          <w:sz w:val="22"/>
        </w:rPr>
        <w:t xml:space="preserve">or in local option communities. </w:t>
      </w:r>
      <w:r w:rsidR="004F57FA" w:rsidRPr="001032E9">
        <w:rPr>
          <w:rFonts w:cs="Arial"/>
          <w:sz w:val="22"/>
        </w:rPr>
        <w:t>Bethel residents argued that a</w:t>
      </w:r>
      <w:r w:rsidR="000B4CC4" w:rsidRPr="001032E9">
        <w:rPr>
          <w:rFonts w:cs="Arial"/>
          <w:sz w:val="22"/>
        </w:rPr>
        <w:t xml:space="preserve">lcohol related death and destruction </w:t>
      </w:r>
      <w:r w:rsidR="00585E96" w:rsidRPr="001032E9">
        <w:rPr>
          <w:rFonts w:cs="Arial"/>
          <w:sz w:val="22"/>
        </w:rPr>
        <w:t>was</w:t>
      </w:r>
      <w:r w:rsidR="000B4CC4" w:rsidRPr="001032E9">
        <w:rPr>
          <w:rFonts w:cs="Arial"/>
          <w:sz w:val="22"/>
        </w:rPr>
        <w:t xml:space="preserve"> occurr</w:t>
      </w:r>
      <w:r w:rsidR="00174C93" w:rsidRPr="001032E9">
        <w:rPr>
          <w:rFonts w:cs="Arial"/>
          <w:sz w:val="22"/>
        </w:rPr>
        <w:t xml:space="preserve">ing regularly in “dry” villages </w:t>
      </w:r>
      <w:r w:rsidRPr="001032E9">
        <w:rPr>
          <w:rFonts w:cs="Arial"/>
          <w:sz w:val="22"/>
        </w:rPr>
        <w:t xml:space="preserve">by </w:t>
      </w:r>
      <w:r w:rsidR="00174C93" w:rsidRPr="001032E9">
        <w:rPr>
          <w:rFonts w:cs="Arial"/>
          <w:sz w:val="22"/>
        </w:rPr>
        <w:t>m</w:t>
      </w:r>
      <w:r w:rsidR="00A476C0" w:rsidRPr="001032E9">
        <w:rPr>
          <w:rFonts w:cs="Arial"/>
          <w:sz w:val="22"/>
        </w:rPr>
        <w:t>aking h</w:t>
      </w:r>
      <w:r w:rsidR="000B4CC4" w:rsidRPr="001032E9">
        <w:rPr>
          <w:rFonts w:cs="Arial"/>
          <w:sz w:val="22"/>
        </w:rPr>
        <w:t>o</w:t>
      </w:r>
      <w:r w:rsidR="004B5BDB" w:rsidRPr="001032E9">
        <w:rPr>
          <w:rFonts w:cs="Arial"/>
          <w:sz w:val="22"/>
        </w:rPr>
        <w:t>mebrew</w:t>
      </w:r>
      <w:r w:rsidR="00174C93" w:rsidRPr="001032E9">
        <w:rPr>
          <w:rFonts w:cs="Arial"/>
          <w:sz w:val="22"/>
        </w:rPr>
        <w:t xml:space="preserve"> and bootlegging.</w:t>
      </w:r>
      <w:r w:rsidR="000B4CC4" w:rsidRPr="001032E9">
        <w:rPr>
          <w:rFonts w:cs="Arial"/>
          <w:sz w:val="22"/>
        </w:rPr>
        <w:t xml:space="preserve"> The cost of a bottle of whiskey</w:t>
      </w:r>
      <w:r w:rsidRPr="001032E9">
        <w:rPr>
          <w:rFonts w:cs="Arial"/>
          <w:sz w:val="22"/>
        </w:rPr>
        <w:t xml:space="preserve">, they pointed out, </w:t>
      </w:r>
      <w:r w:rsidR="007D2379" w:rsidRPr="001032E9">
        <w:rPr>
          <w:rFonts w:cs="Arial"/>
          <w:sz w:val="22"/>
        </w:rPr>
        <w:t>in a non</w:t>
      </w:r>
      <w:r w:rsidR="008B7497" w:rsidRPr="001032E9">
        <w:rPr>
          <w:rFonts w:cs="Arial"/>
          <w:sz w:val="22"/>
        </w:rPr>
        <w:t>-</w:t>
      </w:r>
      <w:r w:rsidR="007D2379" w:rsidRPr="001032E9">
        <w:rPr>
          <w:rFonts w:cs="Arial"/>
          <w:sz w:val="22"/>
        </w:rPr>
        <w:t xml:space="preserve"> local option</w:t>
      </w:r>
      <w:r w:rsidR="008B2E7B" w:rsidRPr="001032E9">
        <w:rPr>
          <w:rFonts w:cs="Arial"/>
          <w:sz w:val="22"/>
        </w:rPr>
        <w:t xml:space="preserve"> community may cost $1</w:t>
      </w:r>
      <w:r w:rsidR="000B4CC4" w:rsidRPr="001032E9">
        <w:rPr>
          <w:rFonts w:cs="Arial"/>
          <w:sz w:val="22"/>
        </w:rPr>
        <w:t>0 but in a dry village that same bottle may cost up t</w:t>
      </w:r>
      <w:r w:rsidR="006A5C87" w:rsidRPr="001032E9">
        <w:rPr>
          <w:rFonts w:cs="Arial"/>
          <w:sz w:val="22"/>
        </w:rPr>
        <w:t>o $200</w:t>
      </w:r>
      <w:r w:rsidR="008B2E7B" w:rsidRPr="001032E9">
        <w:rPr>
          <w:rFonts w:cs="Arial"/>
          <w:sz w:val="22"/>
        </w:rPr>
        <w:t xml:space="preserve"> (</w:t>
      </w:r>
      <w:r w:rsidR="006A5C87" w:rsidRPr="001032E9">
        <w:rPr>
          <w:rFonts w:cs="Arial"/>
          <w:sz w:val="22"/>
        </w:rPr>
        <w:t>.</w:t>
      </w:r>
      <w:r w:rsidR="008B2E7B" w:rsidRPr="001032E9">
        <w:rPr>
          <w:rFonts w:cs="Arial"/>
          <w:sz w:val="22"/>
        </w:rPr>
        <w:t>http://www.adn.com/2013/11/30/3206475/with-30-million-about-to-hit-the.html)</w:t>
      </w:r>
      <w:r w:rsidR="006A5C87" w:rsidRPr="001032E9">
        <w:rPr>
          <w:rFonts w:cs="Arial"/>
          <w:sz w:val="22"/>
        </w:rPr>
        <w:t xml:space="preserve"> </w:t>
      </w:r>
      <w:r w:rsidR="003B6385" w:rsidRPr="001032E9">
        <w:rPr>
          <w:rFonts w:cs="Arial"/>
          <w:sz w:val="22"/>
        </w:rPr>
        <w:t>If Bethel is no longer a “local option” community</w:t>
      </w:r>
      <w:r w:rsidRPr="001032E9">
        <w:rPr>
          <w:rFonts w:cs="Arial"/>
          <w:sz w:val="22"/>
        </w:rPr>
        <w:t xml:space="preserve">, they argued, </w:t>
      </w:r>
      <w:r w:rsidR="003B6385" w:rsidRPr="001032E9">
        <w:rPr>
          <w:rFonts w:cs="Arial"/>
          <w:sz w:val="22"/>
        </w:rPr>
        <w:t xml:space="preserve"> the cost of bootlegged alcohol w</w:t>
      </w:r>
      <w:r w:rsidRPr="001032E9">
        <w:rPr>
          <w:rFonts w:cs="Arial"/>
          <w:sz w:val="22"/>
        </w:rPr>
        <w:t xml:space="preserve">ould </w:t>
      </w:r>
      <w:r w:rsidR="003B6385" w:rsidRPr="001032E9">
        <w:rPr>
          <w:rFonts w:cs="Arial"/>
          <w:sz w:val="22"/>
        </w:rPr>
        <w:t>drop and t</w:t>
      </w:r>
      <w:r w:rsidR="00A06B97" w:rsidRPr="001032E9">
        <w:rPr>
          <w:rFonts w:cs="Arial"/>
          <w:sz w:val="22"/>
        </w:rPr>
        <w:t>he bootleggers w</w:t>
      </w:r>
      <w:r w:rsidRPr="001032E9">
        <w:rPr>
          <w:rFonts w:cs="Arial"/>
          <w:sz w:val="22"/>
        </w:rPr>
        <w:t>ould</w:t>
      </w:r>
      <w:r w:rsidR="00A06B97" w:rsidRPr="001032E9">
        <w:rPr>
          <w:rFonts w:cs="Arial"/>
          <w:sz w:val="22"/>
        </w:rPr>
        <w:t xml:space="preserve"> be</w:t>
      </w:r>
      <w:r w:rsidR="006A5C87" w:rsidRPr="001032E9">
        <w:rPr>
          <w:rFonts w:cs="Arial"/>
          <w:sz w:val="22"/>
        </w:rPr>
        <w:t xml:space="preserve"> forced out of business</w:t>
      </w:r>
      <w:r w:rsidR="00174C93" w:rsidRPr="001032E9">
        <w:rPr>
          <w:rFonts w:cs="Arial"/>
          <w:sz w:val="22"/>
        </w:rPr>
        <w:t xml:space="preserve"> in Bethel</w:t>
      </w:r>
      <w:r w:rsidR="00A06B97" w:rsidRPr="001032E9">
        <w:rPr>
          <w:rFonts w:cs="Arial"/>
          <w:sz w:val="22"/>
        </w:rPr>
        <w:t>.</w:t>
      </w:r>
      <w:r w:rsidR="00174C93" w:rsidRPr="001032E9">
        <w:rPr>
          <w:rFonts w:cs="Arial"/>
          <w:sz w:val="22"/>
        </w:rPr>
        <w:t xml:space="preserve"> </w:t>
      </w:r>
    </w:p>
    <w:p w:rsidR="00063F5B" w:rsidRPr="001032E9" w:rsidRDefault="00063F5B" w:rsidP="00174C93">
      <w:pPr>
        <w:spacing w:after="0" w:line="360" w:lineRule="auto"/>
        <w:ind w:firstLine="720"/>
        <w:rPr>
          <w:rFonts w:cs="Arial"/>
          <w:sz w:val="22"/>
        </w:rPr>
      </w:pPr>
    </w:p>
    <w:p w:rsidR="00632018" w:rsidRPr="001032E9" w:rsidRDefault="006A5C87" w:rsidP="00780282">
      <w:pPr>
        <w:spacing w:after="0" w:line="360" w:lineRule="auto"/>
        <w:ind w:firstLine="720"/>
        <w:rPr>
          <w:rFonts w:cs="Arial"/>
          <w:sz w:val="22"/>
        </w:rPr>
      </w:pPr>
      <w:r w:rsidRPr="001032E9">
        <w:rPr>
          <w:rFonts w:cs="Arial"/>
          <w:sz w:val="22"/>
        </w:rPr>
        <w:t>So</w:t>
      </w:r>
      <w:r w:rsidR="00FE5B52" w:rsidRPr="001032E9">
        <w:rPr>
          <w:rFonts w:cs="Arial"/>
          <w:sz w:val="22"/>
        </w:rPr>
        <w:t>me residents stated that the local option is</w:t>
      </w:r>
      <w:r w:rsidRPr="001032E9">
        <w:rPr>
          <w:rFonts w:cs="Arial"/>
          <w:sz w:val="22"/>
        </w:rPr>
        <w:t xml:space="preserve"> an example of paternalism.</w:t>
      </w:r>
      <w:r w:rsidR="00A476C0" w:rsidRPr="001032E9">
        <w:rPr>
          <w:rFonts w:cs="Arial"/>
          <w:sz w:val="22"/>
        </w:rPr>
        <w:t xml:space="preserve"> As one</w:t>
      </w:r>
      <w:r w:rsidR="00174C93" w:rsidRPr="001032E9">
        <w:rPr>
          <w:rFonts w:cs="Arial"/>
          <w:sz w:val="22"/>
        </w:rPr>
        <w:t xml:space="preserve"> Native</w:t>
      </w:r>
      <w:r w:rsidR="00A476C0" w:rsidRPr="001032E9">
        <w:rPr>
          <w:rFonts w:cs="Arial"/>
          <w:sz w:val="22"/>
        </w:rPr>
        <w:t xml:space="preserve"> Bethel resident stated “They are treating us like children</w:t>
      </w:r>
      <w:r w:rsidR="00063F5B" w:rsidRPr="001032E9">
        <w:rPr>
          <w:rFonts w:cs="Arial"/>
          <w:sz w:val="22"/>
        </w:rPr>
        <w:t>.</w:t>
      </w:r>
      <w:r w:rsidR="00A476C0" w:rsidRPr="001032E9">
        <w:rPr>
          <w:rFonts w:cs="Arial"/>
          <w:sz w:val="22"/>
        </w:rPr>
        <w:t>”</w:t>
      </w:r>
      <w:r w:rsidR="0028211F" w:rsidRPr="001032E9">
        <w:rPr>
          <w:rFonts w:cs="Arial"/>
          <w:sz w:val="22"/>
        </w:rPr>
        <w:t xml:space="preserve"> In “non local option” communities individuals are not restricted by the State as to how much liquor they can obtain. </w:t>
      </w:r>
      <w:r w:rsidRPr="001032E9">
        <w:rPr>
          <w:rFonts w:cs="Arial"/>
          <w:sz w:val="22"/>
        </w:rPr>
        <w:t xml:space="preserve"> </w:t>
      </w:r>
      <w:r w:rsidR="004B5BDB" w:rsidRPr="001032E9">
        <w:rPr>
          <w:rFonts w:cs="Arial"/>
          <w:sz w:val="22"/>
        </w:rPr>
        <w:t>Some</w:t>
      </w:r>
      <w:r w:rsidR="00174C93" w:rsidRPr="001032E9">
        <w:rPr>
          <w:rFonts w:cs="Arial"/>
          <w:sz w:val="22"/>
        </w:rPr>
        <w:t xml:space="preserve"> Native and Non-Native</w:t>
      </w:r>
      <w:r w:rsidR="004B5BDB" w:rsidRPr="001032E9">
        <w:rPr>
          <w:rFonts w:cs="Arial"/>
          <w:sz w:val="22"/>
        </w:rPr>
        <w:t xml:space="preserve"> Bethel residents expressed anger and embarrassment since they felt that the “local option” implied that</w:t>
      </w:r>
      <w:r w:rsidRPr="001032E9">
        <w:rPr>
          <w:rFonts w:cs="Arial"/>
          <w:sz w:val="22"/>
        </w:rPr>
        <w:t xml:space="preserve"> the people of Bethel </w:t>
      </w:r>
      <w:r w:rsidR="00063F5B" w:rsidRPr="001032E9">
        <w:rPr>
          <w:rFonts w:cs="Arial"/>
          <w:sz w:val="22"/>
        </w:rPr>
        <w:t>were</w:t>
      </w:r>
      <w:r w:rsidRPr="001032E9">
        <w:rPr>
          <w:rFonts w:cs="Arial"/>
          <w:sz w:val="22"/>
        </w:rPr>
        <w:t xml:space="preserve"> not capable of living their lives responsibly wit</w:t>
      </w:r>
      <w:r w:rsidR="00780282" w:rsidRPr="001032E9">
        <w:rPr>
          <w:rFonts w:cs="Arial"/>
          <w:sz w:val="22"/>
        </w:rPr>
        <w:t>hout</w:t>
      </w:r>
      <w:r w:rsidR="00BC7660" w:rsidRPr="001032E9">
        <w:rPr>
          <w:rFonts w:cs="Arial"/>
          <w:sz w:val="22"/>
        </w:rPr>
        <w:t xml:space="preserve"> State</w:t>
      </w:r>
      <w:r w:rsidR="00780282" w:rsidRPr="001032E9">
        <w:rPr>
          <w:rFonts w:cs="Arial"/>
          <w:sz w:val="22"/>
        </w:rPr>
        <w:t xml:space="preserve"> regulation</w:t>
      </w:r>
      <w:r w:rsidR="00BC7660" w:rsidRPr="001032E9">
        <w:rPr>
          <w:rFonts w:cs="Arial"/>
          <w:sz w:val="22"/>
        </w:rPr>
        <w:t>. Others argued that</w:t>
      </w:r>
      <w:r w:rsidRPr="001032E9">
        <w:rPr>
          <w:rFonts w:cs="Arial"/>
          <w:sz w:val="22"/>
        </w:rPr>
        <w:t xml:space="preserve"> </w:t>
      </w:r>
      <w:r w:rsidR="00063F5B" w:rsidRPr="001032E9">
        <w:rPr>
          <w:rFonts w:cs="Arial"/>
          <w:sz w:val="22"/>
        </w:rPr>
        <w:t xml:space="preserve">the change would prove ineffective </w:t>
      </w:r>
      <w:r w:rsidR="00BC7660" w:rsidRPr="001032E9">
        <w:rPr>
          <w:rFonts w:cs="Arial"/>
          <w:sz w:val="22"/>
        </w:rPr>
        <w:t>l</w:t>
      </w:r>
      <w:r w:rsidR="00FE5B52" w:rsidRPr="001032E9">
        <w:rPr>
          <w:rFonts w:cs="Arial"/>
          <w:sz w:val="22"/>
        </w:rPr>
        <w:t xml:space="preserve">ike prohibition </w:t>
      </w:r>
      <w:r w:rsidR="00FE5B52" w:rsidRPr="001032E9">
        <w:rPr>
          <w:rFonts w:cs="Arial"/>
          <w:sz w:val="22"/>
        </w:rPr>
        <w:lastRenderedPageBreak/>
        <w:t>in the United States between 1920-1933</w:t>
      </w:r>
      <w:r w:rsidR="00063F5B" w:rsidRPr="001032E9">
        <w:rPr>
          <w:rFonts w:cs="Arial"/>
          <w:sz w:val="22"/>
        </w:rPr>
        <w:t xml:space="preserve"> when </w:t>
      </w:r>
      <w:r w:rsidR="00FE5B52" w:rsidRPr="001032E9">
        <w:rPr>
          <w:rFonts w:cs="Arial"/>
          <w:sz w:val="22"/>
        </w:rPr>
        <w:t xml:space="preserve">restricting </w:t>
      </w:r>
      <w:r w:rsidR="005446CE" w:rsidRPr="001032E9">
        <w:rPr>
          <w:rFonts w:cs="Arial"/>
          <w:sz w:val="22"/>
        </w:rPr>
        <w:t xml:space="preserve">access </w:t>
      </w:r>
      <w:r w:rsidR="00FE5B52" w:rsidRPr="001032E9">
        <w:rPr>
          <w:rFonts w:cs="Arial"/>
          <w:sz w:val="22"/>
        </w:rPr>
        <w:t>gave rise</w:t>
      </w:r>
      <w:r w:rsidR="004B5BDB" w:rsidRPr="001032E9">
        <w:rPr>
          <w:rFonts w:cs="Arial"/>
          <w:sz w:val="22"/>
        </w:rPr>
        <w:t xml:space="preserve"> to production </w:t>
      </w:r>
      <w:r w:rsidR="005725A9" w:rsidRPr="001032E9">
        <w:rPr>
          <w:rFonts w:cs="Arial"/>
          <w:sz w:val="22"/>
        </w:rPr>
        <w:t>of home brew and</w:t>
      </w:r>
      <w:r w:rsidR="005446CE" w:rsidRPr="001032E9">
        <w:rPr>
          <w:rFonts w:cs="Arial"/>
          <w:sz w:val="22"/>
        </w:rPr>
        <w:t xml:space="preserve"> favored</w:t>
      </w:r>
      <w:r w:rsidR="005725A9" w:rsidRPr="001032E9">
        <w:rPr>
          <w:rFonts w:cs="Arial"/>
          <w:sz w:val="22"/>
        </w:rPr>
        <w:t xml:space="preserve"> bootleggers.</w:t>
      </w:r>
      <w:r w:rsidR="00FE5B52" w:rsidRPr="001032E9">
        <w:rPr>
          <w:rFonts w:cs="Arial"/>
          <w:sz w:val="22"/>
        </w:rPr>
        <w:t xml:space="preserve"> It increased the cost</w:t>
      </w:r>
      <w:r w:rsidR="005725A9" w:rsidRPr="001032E9">
        <w:rPr>
          <w:rFonts w:cs="Arial"/>
          <w:sz w:val="22"/>
        </w:rPr>
        <w:t xml:space="preserve"> of alcohol and decreased its safety and quality</w:t>
      </w:r>
      <w:r w:rsidR="00FE5B52" w:rsidRPr="001032E9">
        <w:rPr>
          <w:rFonts w:cs="Arial"/>
          <w:sz w:val="22"/>
        </w:rPr>
        <w:t>.</w:t>
      </w:r>
      <w:r w:rsidR="00BC7660" w:rsidRPr="001032E9">
        <w:rPr>
          <w:rFonts w:cs="Arial"/>
          <w:sz w:val="22"/>
        </w:rPr>
        <w:t xml:space="preserve"> </w:t>
      </w:r>
    </w:p>
    <w:p w:rsidR="00063F5B" w:rsidRPr="001032E9" w:rsidRDefault="00063F5B" w:rsidP="00780282">
      <w:pPr>
        <w:spacing w:after="0" w:line="360" w:lineRule="auto"/>
        <w:ind w:firstLine="720"/>
        <w:rPr>
          <w:rFonts w:cs="Arial"/>
          <w:sz w:val="22"/>
        </w:rPr>
      </w:pPr>
    </w:p>
    <w:p w:rsidR="00174C93" w:rsidRPr="001032E9" w:rsidRDefault="00174C93" w:rsidP="00174C93">
      <w:pPr>
        <w:spacing w:after="0" w:line="360" w:lineRule="auto"/>
        <w:ind w:firstLine="720"/>
        <w:rPr>
          <w:rFonts w:cs="Arial"/>
          <w:sz w:val="22"/>
        </w:rPr>
      </w:pPr>
      <w:r w:rsidRPr="001032E9">
        <w:rPr>
          <w:rFonts w:cs="Arial"/>
          <w:sz w:val="22"/>
        </w:rPr>
        <w:t xml:space="preserve">Very quickly after Bethel voted to opt out of local option several Bethel businesses applied to the State of Alaska for liquor licenses.  Purchasing a liquor license was considered financially attractive. Not only was selling liquor potentially profitable but the license itself had value. The initial license would be bought from the State of Alaska for approximately $850. Once purchased it could be sold by the owner at market value which could potentially be hundreds of thousands of dollars. </w:t>
      </w:r>
    </w:p>
    <w:p w:rsidR="00063F5B" w:rsidRPr="001032E9" w:rsidRDefault="00063F5B" w:rsidP="00174C93">
      <w:pPr>
        <w:spacing w:after="0" w:line="360" w:lineRule="auto"/>
        <w:ind w:firstLine="720"/>
        <w:rPr>
          <w:rFonts w:cs="Arial"/>
          <w:sz w:val="22"/>
        </w:rPr>
      </w:pPr>
    </w:p>
    <w:p w:rsidR="00174C93" w:rsidRPr="001032E9" w:rsidRDefault="00174C93" w:rsidP="00947CE6">
      <w:pPr>
        <w:spacing w:after="0" w:line="360" w:lineRule="auto"/>
        <w:ind w:firstLine="720"/>
        <w:rPr>
          <w:rFonts w:cs="Arial"/>
          <w:sz w:val="22"/>
        </w:rPr>
      </w:pPr>
      <w:r w:rsidRPr="001032E9">
        <w:rPr>
          <w:rFonts w:cs="Arial"/>
          <w:sz w:val="22"/>
        </w:rPr>
        <w:t xml:space="preserve">The people who organized the petition drive stated that increasing access to alcohol was not what they wanted. The drive was motivated to free the community from overbearing State control. Instead they found themselves subject to the decisions of the State Alcohol Beverage Control Board regarding granting liquor licenses. On January 19, 2010 the voters of Bethel held an advisory vote about the issue of granting liquor licenses. The voters rejected any licensing for a bar, restaurant, or for a liquor store. Although the State Alcohol Beverage Control Board is not required to consider the wishes of the local community when it awards liquor licenses it was notified of the vote in the hope that the outcome of the advisory vote would be a part of their deliberations </w:t>
      </w:r>
      <w:r w:rsidR="00063F5B" w:rsidRPr="001032E9">
        <w:rPr>
          <w:rFonts w:cs="Arial"/>
          <w:sz w:val="22"/>
        </w:rPr>
        <w:t xml:space="preserve">about issuing </w:t>
      </w:r>
      <w:r w:rsidRPr="001032E9">
        <w:rPr>
          <w:rFonts w:cs="Arial"/>
          <w:sz w:val="22"/>
        </w:rPr>
        <w:t xml:space="preserve"> liquor licenses for Bethel. (Conservative you Pick 2010).</w:t>
      </w:r>
    </w:p>
    <w:p w:rsidR="00063F5B" w:rsidRPr="001032E9" w:rsidRDefault="00063F5B" w:rsidP="00947CE6">
      <w:pPr>
        <w:spacing w:after="0" w:line="360" w:lineRule="auto"/>
        <w:ind w:firstLine="720"/>
        <w:rPr>
          <w:rFonts w:cs="Arial"/>
          <w:sz w:val="22"/>
        </w:rPr>
      </w:pPr>
    </w:p>
    <w:p w:rsidR="00063F5B" w:rsidRPr="001032E9" w:rsidRDefault="006A5C87" w:rsidP="00B314E2">
      <w:pPr>
        <w:spacing w:after="0" w:line="360" w:lineRule="auto"/>
        <w:ind w:left="720"/>
        <w:jc w:val="both"/>
        <w:rPr>
          <w:rFonts w:cs="Arial"/>
          <w:sz w:val="22"/>
        </w:rPr>
      </w:pPr>
      <w:r w:rsidRPr="001032E9">
        <w:rPr>
          <w:rFonts w:cs="Arial"/>
          <w:sz w:val="22"/>
        </w:rPr>
        <w:t>Bethel</w:t>
      </w:r>
      <w:r w:rsidR="00A06B97" w:rsidRPr="001032E9">
        <w:rPr>
          <w:rFonts w:cs="Arial"/>
          <w:sz w:val="22"/>
        </w:rPr>
        <w:t xml:space="preserve"> resolution #09-54 presented December</w:t>
      </w:r>
      <w:r w:rsidR="00FE5B52" w:rsidRPr="001032E9">
        <w:rPr>
          <w:rFonts w:cs="Arial"/>
          <w:sz w:val="22"/>
        </w:rPr>
        <w:t xml:space="preserve"> 22, 2009 o</w:t>
      </w:r>
      <w:r w:rsidR="00B314E2" w:rsidRPr="001032E9">
        <w:rPr>
          <w:rFonts w:cs="Arial"/>
          <w:sz w:val="22"/>
        </w:rPr>
        <w:t>utlined possible results</w:t>
      </w:r>
    </w:p>
    <w:p w:rsidR="00063F5B" w:rsidRPr="001032E9" w:rsidRDefault="00063F5B" w:rsidP="00063F5B">
      <w:pPr>
        <w:spacing w:after="0" w:line="360" w:lineRule="auto"/>
        <w:jc w:val="both"/>
        <w:rPr>
          <w:rFonts w:cs="Arial"/>
          <w:sz w:val="22"/>
        </w:rPr>
      </w:pPr>
      <w:r w:rsidRPr="001032E9">
        <w:rPr>
          <w:rFonts w:cs="Arial"/>
          <w:sz w:val="22"/>
        </w:rPr>
        <w:t>o</w:t>
      </w:r>
      <w:r w:rsidR="00C92D26" w:rsidRPr="001032E9">
        <w:rPr>
          <w:rFonts w:cs="Arial"/>
          <w:sz w:val="22"/>
        </w:rPr>
        <w:t>f opting</w:t>
      </w:r>
      <w:r w:rsidR="00FE5B52" w:rsidRPr="001032E9">
        <w:rPr>
          <w:rFonts w:cs="Arial"/>
          <w:sz w:val="22"/>
        </w:rPr>
        <w:t xml:space="preserve"> out of </w:t>
      </w:r>
      <w:r w:rsidR="00BC7660" w:rsidRPr="001032E9">
        <w:rPr>
          <w:rFonts w:cs="Arial"/>
          <w:sz w:val="22"/>
        </w:rPr>
        <w:t xml:space="preserve">the </w:t>
      </w:r>
      <w:r w:rsidR="00FE5B52" w:rsidRPr="001032E9">
        <w:rPr>
          <w:rFonts w:cs="Arial"/>
          <w:sz w:val="22"/>
        </w:rPr>
        <w:t>“local option”</w:t>
      </w:r>
      <w:r w:rsidRPr="001032E9">
        <w:rPr>
          <w:rFonts w:cs="Arial"/>
          <w:sz w:val="22"/>
        </w:rPr>
        <w:t>:</w:t>
      </w:r>
    </w:p>
    <w:p w:rsidR="00FE5B52" w:rsidRPr="001032E9" w:rsidRDefault="00A06B97" w:rsidP="00063F5B">
      <w:pPr>
        <w:spacing w:after="0" w:line="360" w:lineRule="auto"/>
        <w:jc w:val="both"/>
        <w:rPr>
          <w:rFonts w:cs="Arial"/>
          <w:sz w:val="22"/>
        </w:rPr>
      </w:pPr>
      <w:r w:rsidRPr="001032E9">
        <w:rPr>
          <w:rFonts w:cs="Arial"/>
          <w:sz w:val="22"/>
        </w:rPr>
        <w:t xml:space="preserve"> </w:t>
      </w:r>
    </w:p>
    <w:p w:rsidR="00FE5B52" w:rsidRPr="001032E9" w:rsidRDefault="006A5C87" w:rsidP="00780282">
      <w:pPr>
        <w:spacing w:after="0" w:line="360" w:lineRule="auto"/>
        <w:ind w:left="720"/>
        <w:rPr>
          <w:rFonts w:cs="Arial"/>
          <w:sz w:val="22"/>
        </w:rPr>
      </w:pPr>
      <w:r w:rsidRPr="001032E9">
        <w:rPr>
          <w:rFonts w:cs="Arial"/>
          <w:sz w:val="22"/>
        </w:rPr>
        <w:t>1.</w:t>
      </w:r>
      <w:r w:rsidR="00947CE6" w:rsidRPr="001032E9">
        <w:rPr>
          <w:rFonts w:cs="Arial"/>
          <w:sz w:val="22"/>
        </w:rPr>
        <w:t xml:space="preserve"> </w:t>
      </w:r>
      <w:r w:rsidR="00A06B97" w:rsidRPr="001032E9">
        <w:rPr>
          <w:rFonts w:cs="Arial"/>
          <w:sz w:val="22"/>
        </w:rPr>
        <w:t>The individualized databases</w:t>
      </w:r>
      <w:r w:rsidR="00FE5B52" w:rsidRPr="001032E9">
        <w:rPr>
          <w:rFonts w:cs="Arial"/>
          <w:sz w:val="22"/>
        </w:rPr>
        <w:t xml:space="preserve"> that are maintained by the State</w:t>
      </w:r>
      <w:r w:rsidR="00A06B97" w:rsidRPr="001032E9">
        <w:rPr>
          <w:rFonts w:cs="Arial"/>
          <w:sz w:val="22"/>
        </w:rPr>
        <w:t xml:space="preserve"> of how much each person has ordered will be abolished.</w:t>
      </w:r>
    </w:p>
    <w:p w:rsidR="00FE5B52" w:rsidRPr="001032E9" w:rsidRDefault="00FE5B52" w:rsidP="00780282">
      <w:pPr>
        <w:spacing w:after="0" w:line="360" w:lineRule="auto"/>
        <w:ind w:left="720"/>
        <w:rPr>
          <w:rFonts w:cs="Arial"/>
          <w:sz w:val="22"/>
        </w:rPr>
      </w:pPr>
      <w:r w:rsidRPr="001032E9">
        <w:rPr>
          <w:rFonts w:cs="Arial"/>
          <w:sz w:val="22"/>
        </w:rPr>
        <w:t>2. Limits</w:t>
      </w:r>
      <w:r w:rsidR="00947CE6" w:rsidRPr="001032E9">
        <w:rPr>
          <w:rFonts w:cs="Arial"/>
          <w:sz w:val="22"/>
        </w:rPr>
        <w:t xml:space="preserve"> on quantities that can be ordered</w:t>
      </w:r>
      <w:r w:rsidRPr="001032E9">
        <w:rPr>
          <w:rFonts w:cs="Arial"/>
          <w:sz w:val="22"/>
        </w:rPr>
        <w:t xml:space="preserve"> will be abolished.</w:t>
      </w:r>
      <w:r w:rsidR="00A06B97" w:rsidRPr="001032E9">
        <w:rPr>
          <w:rFonts w:cs="Arial"/>
          <w:sz w:val="22"/>
        </w:rPr>
        <w:t xml:space="preserve"> </w:t>
      </w:r>
    </w:p>
    <w:p w:rsidR="00925444" w:rsidRPr="001032E9" w:rsidRDefault="00FE5B52" w:rsidP="00780282">
      <w:pPr>
        <w:spacing w:after="0" w:line="360" w:lineRule="auto"/>
        <w:ind w:left="720"/>
        <w:rPr>
          <w:rFonts w:cs="Arial"/>
          <w:sz w:val="22"/>
        </w:rPr>
      </w:pPr>
      <w:r w:rsidRPr="001032E9">
        <w:rPr>
          <w:rFonts w:cs="Arial"/>
          <w:sz w:val="22"/>
        </w:rPr>
        <w:t>3.</w:t>
      </w:r>
      <w:r w:rsidR="00947CE6" w:rsidRPr="001032E9">
        <w:rPr>
          <w:rFonts w:cs="Arial"/>
          <w:sz w:val="22"/>
        </w:rPr>
        <w:t xml:space="preserve"> </w:t>
      </w:r>
      <w:r w:rsidRPr="001032E9">
        <w:rPr>
          <w:rFonts w:cs="Arial"/>
          <w:sz w:val="22"/>
        </w:rPr>
        <w:t>P</w:t>
      </w:r>
      <w:r w:rsidR="006A5C87" w:rsidRPr="001032E9">
        <w:rPr>
          <w:rFonts w:cs="Arial"/>
          <w:sz w:val="22"/>
        </w:rPr>
        <w:t>enalties for</w:t>
      </w:r>
      <w:r w:rsidR="00A06B97" w:rsidRPr="001032E9">
        <w:rPr>
          <w:rFonts w:cs="Arial"/>
          <w:sz w:val="22"/>
        </w:rPr>
        <w:t xml:space="preserve"> ordering</w:t>
      </w:r>
      <w:r w:rsidR="006A5C87" w:rsidRPr="001032E9">
        <w:rPr>
          <w:rFonts w:cs="Arial"/>
          <w:sz w:val="22"/>
        </w:rPr>
        <w:t xml:space="preserve"> more than current limits</w:t>
      </w:r>
      <w:r w:rsidR="00A06B97" w:rsidRPr="001032E9">
        <w:rPr>
          <w:rFonts w:cs="Arial"/>
          <w:sz w:val="22"/>
        </w:rPr>
        <w:t xml:space="preserve"> will</w:t>
      </w:r>
      <w:r w:rsidR="006A5C87" w:rsidRPr="001032E9">
        <w:rPr>
          <w:rFonts w:cs="Arial"/>
          <w:sz w:val="22"/>
        </w:rPr>
        <w:t xml:space="preserve"> be abolished.</w:t>
      </w:r>
      <w:r w:rsidR="00A06B97" w:rsidRPr="001032E9">
        <w:rPr>
          <w:rFonts w:cs="Arial"/>
          <w:sz w:val="22"/>
        </w:rPr>
        <w:t xml:space="preserve"> </w:t>
      </w:r>
    </w:p>
    <w:p w:rsidR="00A06B97" w:rsidRPr="001032E9" w:rsidRDefault="00925444" w:rsidP="00780282">
      <w:pPr>
        <w:spacing w:after="0" w:line="360" w:lineRule="auto"/>
        <w:ind w:left="720"/>
        <w:rPr>
          <w:rFonts w:cs="Arial"/>
          <w:sz w:val="22"/>
        </w:rPr>
      </w:pPr>
      <w:r w:rsidRPr="001032E9">
        <w:rPr>
          <w:rFonts w:cs="Arial"/>
          <w:sz w:val="22"/>
        </w:rPr>
        <w:t>4.</w:t>
      </w:r>
      <w:r w:rsidR="00947CE6" w:rsidRPr="001032E9">
        <w:rPr>
          <w:rFonts w:cs="Arial"/>
          <w:sz w:val="22"/>
        </w:rPr>
        <w:t xml:space="preserve"> </w:t>
      </w:r>
      <w:r w:rsidR="00A06B97" w:rsidRPr="001032E9">
        <w:rPr>
          <w:rFonts w:cs="Arial"/>
          <w:sz w:val="22"/>
        </w:rPr>
        <w:t>The special packaging</w:t>
      </w:r>
      <w:r w:rsidR="00A73DA8" w:rsidRPr="001032E9">
        <w:rPr>
          <w:rFonts w:cs="Arial"/>
          <w:sz w:val="22"/>
        </w:rPr>
        <w:t xml:space="preserve"> and labeling each package with “ALCOHOL”</w:t>
      </w:r>
      <w:r w:rsidR="00A06B97" w:rsidRPr="001032E9">
        <w:rPr>
          <w:rFonts w:cs="Arial"/>
          <w:sz w:val="22"/>
        </w:rPr>
        <w:t xml:space="preserve"> required by the local option law will be abolished. </w:t>
      </w:r>
    </w:p>
    <w:p w:rsidR="00947CE6" w:rsidRPr="001032E9" w:rsidRDefault="00947CE6" w:rsidP="00780282">
      <w:pPr>
        <w:spacing w:after="0" w:line="360" w:lineRule="auto"/>
        <w:ind w:left="720"/>
        <w:rPr>
          <w:rFonts w:cs="Arial"/>
          <w:sz w:val="22"/>
        </w:rPr>
      </w:pPr>
      <w:r w:rsidRPr="001032E9">
        <w:rPr>
          <w:rFonts w:cs="Arial"/>
          <w:sz w:val="22"/>
        </w:rPr>
        <w:t>5. T</w:t>
      </w:r>
      <w:r w:rsidR="00675289" w:rsidRPr="001032E9">
        <w:rPr>
          <w:rFonts w:cs="Arial"/>
          <w:sz w:val="22"/>
        </w:rPr>
        <w:t>he State grant to Bethel in lieu</w:t>
      </w:r>
      <w:r w:rsidRPr="001032E9">
        <w:rPr>
          <w:rFonts w:cs="Arial"/>
          <w:sz w:val="22"/>
        </w:rPr>
        <w:t xml:space="preserve"> of collection of taxes on liquor would end.</w:t>
      </w:r>
    </w:p>
    <w:p w:rsidR="00063F5B" w:rsidRPr="001032E9" w:rsidRDefault="00063F5B" w:rsidP="00780282">
      <w:pPr>
        <w:spacing w:after="0" w:line="360" w:lineRule="auto"/>
        <w:ind w:left="720"/>
        <w:rPr>
          <w:rFonts w:cs="Arial"/>
          <w:sz w:val="22"/>
        </w:rPr>
      </w:pPr>
    </w:p>
    <w:p w:rsidR="00C92D26" w:rsidRPr="001032E9" w:rsidRDefault="002E3913" w:rsidP="00780282">
      <w:pPr>
        <w:spacing w:after="0" w:line="360" w:lineRule="auto"/>
        <w:ind w:firstLine="720"/>
        <w:rPr>
          <w:rFonts w:cs="Arial"/>
          <w:sz w:val="22"/>
        </w:rPr>
      </w:pPr>
      <w:r w:rsidRPr="001032E9">
        <w:rPr>
          <w:rFonts w:cs="Arial"/>
          <w:sz w:val="22"/>
        </w:rPr>
        <w:lastRenderedPageBreak/>
        <w:t>O</w:t>
      </w:r>
      <w:r w:rsidR="00A06B97" w:rsidRPr="001032E9">
        <w:rPr>
          <w:rFonts w:cs="Arial"/>
          <w:sz w:val="22"/>
        </w:rPr>
        <w:t xml:space="preserve">n </w:t>
      </w:r>
      <w:r w:rsidR="000510C1" w:rsidRPr="001032E9">
        <w:rPr>
          <w:rFonts w:cs="Arial"/>
          <w:sz w:val="22"/>
        </w:rPr>
        <w:t>Tuesday May 4</w:t>
      </w:r>
      <w:r w:rsidR="00425E83" w:rsidRPr="001032E9">
        <w:rPr>
          <w:rFonts w:cs="Arial"/>
          <w:sz w:val="22"/>
        </w:rPr>
        <w:t>,</w:t>
      </w:r>
      <w:r w:rsidR="00425E83" w:rsidRPr="001032E9">
        <w:rPr>
          <w:rFonts w:cs="Arial"/>
          <w:sz w:val="22"/>
          <w:vertAlign w:val="superscript"/>
        </w:rPr>
        <w:t xml:space="preserve"> </w:t>
      </w:r>
      <w:r w:rsidR="00425E83" w:rsidRPr="001032E9">
        <w:rPr>
          <w:rFonts w:cs="Arial"/>
          <w:sz w:val="22"/>
        </w:rPr>
        <w:t>2010</w:t>
      </w:r>
      <w:r w:rsidR="005725A9" w:rsidRPr="001032E9">
        <w:rPr>
          <w:rFonts w:cs="Arial"/>
          <w:sz w:val="22"/>
        </w:rPr>
        <w:t>, seven months after the vote to opt out of local option,</w:t>
      </w:r>
      <w:r w:rsidR="00425E83" w:rsidRPr="001032E9">
        <w:rPr>
          <w:rFonts w:cs="Arial"/>
          <w:sz w:val="22"/>
        </w:rPr>
        <w:t xml:space="preserve"> </w:t>
      </w:r>
      <w:r w:rsidR="007D2379" w:rsidRPr="001032E9">
        <w:rPr>
          <w:rFonts w:cs="Arial"/>
          <w:sz w:val="22"/>
        </w:rPr>
        <w:t>another election</w:t>
      </w:r>
      <w:r w:rsidR="000510C1" w:rsidRPr="001032E9">
        <w:rPr>
          <w:rFonts w:cs="Arial"/>
          <w:sz w:val="22"/>
        </w:rPr>
        <w:t xml:space="preserve"> was held to re</w:t>
      </w:r>
      <w:r w:rsidR="00A73DA8" w:rsidRPr="001032E9">
        <w:rPr>
          <w:rFonts w:cs="Arial"/>
          <w:sz w:val="22"/>
        </w:rPr>
        <w:t>-instate the local option.</w:t>
      </w:r>
      <w:r w:rsidR="0028211F" w:rsidRPr="001032E9">
        <w:rPr>
          <w:rFonts w:cs="Arial"/>
          <w:sz w:val="22"/>
        </w:rPr>
        <w:t xml:space="preserve"> </w:t>
      </w:r>
      <w:r w:rsidR="00947CE6" w:rsidRPr="001032E9">
        <w:rPr>
          <w:rFonts w:cs="Arial"/>
          <w:sz w:val="22"/>
        </w:rPr>
        <w:t xml:space="preserve">Returning to </w:t>
      </w:r>
      <w:r w:rsidR="00063F5B" w:rsidRPr="001032E9">
        <w:rPr>
          <w:rFonts w:cs="Arial"/>
          <w:sz w:val="22"/>
        </w:rPr>
        <w:t>“</w:t>
      </w:r>
      <w:r w:rsidR="0028211F" w:rsidRPr="001032E9">
        <w:rPr>
          <w:rFonts w:cs="Arial"/>
          <w:sz w:val="22"/>
        </w:rPr>
        <w:t>local option” status was widely</w:t>
      </w:r>
      <w:r w:rsidR="005725A9" w:rsidRPr="001032E9">
        <w:rPr>
          <w:rFonts w:cs="Arial"/>
          <w:sz w:val="22"/>
        </w:rPr>
        <w:t xml:space="preserve"> suppo</w:t>
      </w:r>
      <w:r w:rsidR="0028211F" w:rsidRPr="001032E9">
        <w:rPr>
          <w:rFonts w:cs="Arial"/>
          <w:sz w:val="22"/>
        </w:rPr>
        <w:t>rted by many factions and</w:t>
      </w:r>
      <w:r w:rsidR="005725A9" w:rsidRPr="001032E9">
        <w:rPr>
          <w:rFonts w:cs="Arial"/>
          <w:sz w:val="22"/>
        </w:rPr>
        <w:t xml:space="preserve"> expected to pass</w:t>
      </w:r>
      <w:r w:rsidR="00063F5B" w:rsidRPr="001032E9">
        <w:rPr>
          <w:rFonts w:cs="Arial"/>
          <w:sz w:val="22"/>
        </w:rPr>
        <w:t>. I</w:t>
      </w:r>
      <w:r w:rsidR="005725A9" w:rsidRPr="001032E9">
        <w:rPr>
          <w:rFonts w:cs="Arial"/>
          <w:sz w:val="22"/>
        </w:rPr>
        <w:t xml:space="preserve">t failed. </w:t>
      </w:r>
    </w:p>
    <w:p w:rsidR="00063F5B" w:rsidRPr="001032E9" w:rsidRDefault="00063F5B" w:rsidP="00780282">
      <w:pPr>
        <w:spacing w:after="0" w:line="360" w:lineRule="auto"/>
        <w:ind w:firstLine="720"/>
        <w:rPr>
          <w:rFonts w:cs="Arial"/>
          <w:sz w:val="22"/>
        </w:rPr>
      </w:pPr>
    </w:p>
    <w:p w:rsidR="00F83980" w:rsidRPr="001032E9" w:rsidRDefault="00063F5B" w:rsidP="00780282">
      <w:pPr>
        <w:spacing w:after="0" w:line="360" w:lineRule="auto"/>
        <w:ind w:firstLine="720"/>
        <w:rPr>
          <w:rFonts w:cs="Arial"/>
          <w:sz w:val="22"/>
        </w:rPr>
      </w:pPr>
      <w:r w:rsidRPr="001032E9">
        <w:rPr>
          <w:rFonts w:cs="Arial"/>
          <w:sz w:val="22"/>
        </w:rPr>
        <w:t>Nonetheless, three years later a</w:t>
      </w:r>
      <w:r w:rsidR="005725A9" w:rsidRPr="001032E9">
        <w:rPr>
          <w:rFonts w:cs="Arial"/>
          <w:sz w:val="22"/>
        </w:rPr>
        <w:t>s of summer 2013</w:t>
      </w:r>
      <w:r w:rsidR="006B0CD3" w:rsidRPr="001032E9">
        <w:rPr>
          <w:rFonts w:cs="Arial"/>
          <w:sz w:val="22"/>
        </w:rPr>
        <w:t>,</w:t>
      </w:r>
      <w:r w:rsidR="000510C1" w:rsidRPr="001032E9">
        <w:rPr>
          <w:rFonts w:cs="Arial"/>
          <w:sz w:val="22"/>
        </w:rPr>
        <w:t xml:space="preserve"> there is </w:t>
      </w:r>
      <w:r w:rsidRPr="001032E9">
        <w:rPr>
          <w:rFonts w:cs="Arial"/>
          <w:sz w:val="22"/>
        </w:rPr>
        <w:t xml:space="preserve">still </w:t>
      </w:r>
      <w:r w:rsidR="000510C1" w:rsidRPr="001032E9">
        <w:rPr>
          <w:rFonts w:cs="Arial"/>
          <w:sz w:val="22"/>
        </w:rPr>
        <w:t>no place to buy alcohol locally</w:t>
      </w:r>
      <w:r w:rsidR="006A5C87" w:rsidRPr="001032E9">
        <w:rPr>
          <w:rFonts w:cs="Arial"/>
          <w:sz w:val="22"/>
        </w:rPr>
        <w:t>. It is a crime to sell liquor without a liquor lic</w:t>
      </w:r>
      <w:r w:rsidR="00947CE6" w:rsidRPr="001032E9">
        <w:rPr>
          <w:rFonts w:cs="Arial"/>
          <w:sz w:val="22"/>
        </w:rPr>
        <w:t>ense and no liquor licenses have been</w:t>
      </w:r>
      <w:r w:rsidR="006A5C87" w:rsidRPr="001032E9">
        <w:rPr>
          <w:rFonts w:cs="Arial"/>
          <w:sz w:val="22"/>
        </w:rPr>
        <w:t xml:space="preserve"> granted for Bethel</w:t>
      </w:r>
      <w:r w:rsidR="000510C1" w:rsidRPr="001032E9">
        <w:rPr>
          <w:rFonts w:cs="Arial"/>
          <w:sz w:val="22"/>
        </w:rPr>
        <w:t>. (Lamb, 2010)</w:t>
      </w:r>
      <w:r w:rsidR="003E2072" w:rsidRPr="001032E9">
        <w:rPr>
          <w:rFonts w:cs="Arial"/>
          <w:sz w:val="22"/>
        </w:rPr>
        <w:t>.</w:t>
      </w:r>
      <w:r w:rsidR="00F83980" w:rsidRPr="001032E9">
        <w:rPr>
          <w:rFonts w:cs="Arial"/>
          <w:sz w:val="22"/>
        </w:rPr>
        <w:t xml:space="preserve"> In June 2011 a large Anchorage based liquor distributor requested to start a “p</w:t>
      </w:r>
      <w:r w:rsidR="00947CE6" w:rsidRPr="001032E9">
        <w:rPr>
          <w:rFonts w:cs="Arial"/>
          <w:sz w:val="22"/>
        </w:rPr>
        <w:t>oint of sale” in Bethel. I</w:t>
      </w:r>
      <w:r w:rsidR="00F83980" w:rsidRPr="001032E9">
        <w:rPr>
          <w:rFonts w:cs="Arial"/>
          <w:sz w:val="22"/>
        </w:rPr>
        <w:t>t would only be an ordering and delivery point for alcohol that people from Bethel ordered from the Anchorage store</w:t>
      </w:r>
      <w:r w:rsidR="00947CE6" w:rsidRPr="001032E9">
        <w:rPr>
          <w:rFonts w:cs="Arial"/>
          <w:sz w:val="22"/>
        </w:rPr>
        <w:t>. I</w:t>
      </w:r>
      <w:r w:rsidR="00F83980" w:rsidRPr="001032E9">
        <w:rPr>
          <w:rFonts w:cs="Arial"/>
          <w:sz w:val="22"/>
        </w:rPr>
        <w:t xml:space="preserve">t would not be selling alcohol locally </w:t>
      </w:r>
      <w:r w:rsidR="00947CE6" w:rsidRPr="001032E9">
        <w:rPr>
          <w:rFonts w:cs="Arial"/>
          <w:sz w:val="22"/>
        </w:rPr>
        <w:t xml:space="preserve">so </w:t>
      </w:r>
      <w:r w:rsidR="00F83980" w:rsidRPr="001032E9">
        <w:rPr>
          <w:rFonts w:cs="Arial"/>
          <w:sz w:val="22"/>
        </w:rPr>
        <w:t xml:space="preserve">no liquor </w:t>
      </w:r>
      <w:r w:rsidR="004B5BDB" w:rsidRPr="001032E9">
        <w:rPr>
          <w:rFonts w:cs="Arial"/>
          <w:sz w:val="22"/>
        </w:rPr>
        <w:t>license would be required. All that was needed was a Bethel</w:t>
      </w:r>
      <w:r w:rsidR="00F83980" w:rsidRPr="001032E9">
        <w:rPr>
          <w:rFonts w:cs="Arial"/>
          <w:sz w:val="22"/>
        </w:rPr>
        <w:t xml:space="preserve"> business license. The Bethel city council denied the business license. </w:t>
      </w:r>
    </w:p>
    <w:p w:rsidR="00063F5B" w:rsidRPr="001032E9" w:rsidRDefault="00063F5B" w:rsidP="00780282">
      <w:pPr>
        <w:spacing w:after="0" w:line="360" w:lineRule="auto"/>
        <w:ind w:firstLine="720"/>
        <w:rPr>
          <w:rFonts w:cs="Arial"/>
          <w:sz w:val="22"/>
        </w:rPr>
      </w:pPr>
    </w:p>
    <w:p w:rsidR="001A51F4" w:rsidRPr="001032E9" w:rsidRDefault="003E2072" w:rsidP="00780282">
      <w:pPr>
        <w:spacing w:after="0" w:line="360" w:lineRule="auto"/>
        <w:ind w:firstLine="720"/>
        <w:rPr>
          <w:rFonts w:cs="Arial"/>
          <w:sz w:val="22"/>
        </w:rPr>
      </w:pPr>
      <w:r w:rsidRPr="001032E9">
        <w:rPr>
          <w:rFonts w:cs="Arial"/>
          <w:sz w:val="22"/>
        </w:rPr>
        <w:t>There is no limit on possession and importation. Although the State Troopers and the Bethel Police stated that they have not been able to compare the statistics for alcohol related crimes, anecdotally the crime rate in Bethel has remained unchanged</w:t>
      </w:r>
      <w:r w:rsidR="005338C8" w:rsidRPr="001032E9">
        <w:rPr>
          <w:rFonts w:cs="Arial"/>
          <w:sz w:val="22"/>
        </w:rPr>
        <w:t>.</w:t>
      </w:r>
      <w:r w:rsidRPr="001032E9">
        <w:rPr>
          <w:rFonts w:cs="Arial"/>
          <w:sz w:val="22"/>
        </w:rPr>
        <w:t xml:space="preserve"> </w:t>
      </w:r>
      <w:r w:rsidR="00CD231C" w:rsidRPr="001032E9">
        <w:rPr>
          <w:rFonts w:cs="Arial"/>
          <w:sz w:val="22"/>
        </w:rPr>
        <w:t xml:space="preserve">The rate of emergency room visits that are related to alcohol has likewise not seen </w:t>
      </w:r>
      <w:r w:rsidR="00925444" w:rsidRPr="001032E9">
        <w:rPr>
          <w:rFonts w:cs="Arial"/>
          <w:sz w:val="22"/>
        </w:rPr>
        <w:t>a significant change.</w:t>
      </w:r>
      <w:r w:rsidR="005725A9" w:rsidRPr="001032E9">
        <w:rPr>
          <w:rFonts w:cs="Arial"/>
          <w:sz w:val="22"/>
        </w:rPr>
        <w:t xml:space="preserve"> </w:t>
      </w:r>
    </w:p>
    <w:p w:rsidR="006B0CD3" w:rsidRPr="001032E9" w:rsidRDefault="006B0CD3" w:rsidP="00780282">
      <w:pPr>
        <w:spacing w:after="0" w:line="360" w:lineRule="auto"/>
        <w:ind w:firstLine="720"/>
        <w:rPr>
          <w:rFonts w:cs="Arial"/>
          <w:sz w:val="22"/>
        </w:rPr>
      </w:pPr>
    </w:p>
    <w:p w:rsidR="00102779" w:rsidRPr="001032E9" w:rsidRDefault="00102779" w:rsidP="00780282">
      <w:pPr>
        <w:spacing w:after="0" w:line="360" w:lineRule="auto"/>
        <w:ind w:firstLine="720"/>
        <w:rPr>
          <w:rFonts w:cs="Arial"/>
          <w:sz w:val="22"/>
        </w:rPr>
      </w:pPr>
      <w:r w:rsidRPr="001032E9">
        <w:rPr>
          <w:rFonts w:cs="Arial"/>
          <w:sz w:val="22"/>
        </w:rPr>
        <w:t xml:space="preserve">A 2012 story about the “damp dilemma” in Bethel reported mixed conclusions about the results. Some residents said that the alcohol problem is “about the same as it ever was” (Simon, 2012). </w:t>
      </w:r>
      <w:r w:rsidR="006B0CD3" w:rsidRPr="001032E9">
        <w:rPr>
          <w:rFonts w:cs="Arial"/>
          <w:sz w:val="22"/>
        </w:rPr>
        <w:t xml:space="preserve">But </w:t>
      </w:r>
      <w:r w:rsidRPr="001032E9">
        <w:rPr>
          <w:rFonts w:cs="Arial"/>
          <w:sz w:val="22"/>
        </w:rPr>
        <w:t>Bethel police records show that arrests are up and that the effects can be seen in the other nearby villages where more crime is being committed</w:t>
      </w:r>
      <w:r w:rsidR="008C76BC" w:rsidRPr="001032E9">
        <w:rPr>
          <w:rFonts w:cs="Arial"/>
          <w:sz w:val="22"/>
        </w:rPr>
        <w:t>.</w:t>
      </w:r>
    </w:p>
    <w:p w:rsidR="00063F5B" w:rsidRPr="001032E9" w:rsidRDefault="00063F5B" w:rsidP="00780282">
      <w:pPr>
        <w:spacing w:after="0" w:line="360" w:lineRule="auto"/>
        <w:ind w:firstLine="720"/>
        <w:rPr>
          <w:rFonts w:cs="Arial"/>
          <w:sz w:val="22"/>
        </w:rPr>
      </w:pPr>
    </w:p>
    <w:p w:rsidR="008C76BC" w:rsidRPr="001032E9" w:rsidRDefault="008C76BC" w:rsidP="008C76BC">
      <w:pPr>
        <w:spacing w:after="0" w:line="360" w:lineRule="auto"/>
        <w:ind w:firstLine="720"/>
        <w:rPr>
          <w:rFonts w:cs="Arial"/>
          <w:sz w:val="22"/>
        </w:rPr>
      </w:pPr>
      <w:r w:rsidRPr="001032E9">
        <w:rPr>
          <w:rFonts w:cs="Arial"/>
          <w:sz w:val="22"/>
        </w:rPr>
        <w:t xml:space="preserve">According to a 2013 article in the </w:t>
      </w:r>
      <w:r w:rsidRPr="001032E9">
        <w:rPr>
          <w:rFonts w:cs="Arial"/>
          <w:i/>
          <w:sz w:val="22"/>
        </w:rPr>
        <w:t>Anchorage Daily News</w:t>
      </w:r>
      <w:r w:rsidRPr="001032E9">
        <w:rPr>
          <w:rFonts w:cs="Arial"/>
          <w:sz w:val="22"/>
        </w:rPr>
        <w:t>, the tribal court for Akiak, a</w:t>
      </w:r>
      <w:r w:rsidR="004F6130" w:rsidRPr="001032E9">
        <w:rPr>
          <w:rFonts w:cs="Arial"/>
          <w:sz w:val="22"/>
        </w:rPr>
        <w:t xml:space="preserve"> nearby</w:t>
      </w:r>
      <w:r w:rsidR="00947CE6" w:rsidRPr="001032E9">
        <w:rPr>
          <w:rFonts w:cs="Arial"/>
          <w:sz w:val="22"/>
        </w:rPr>
        <w:t xml:space="preserve"> dry</w:t>
      </w:r>
      <w:r w:rsidR="004F6130" w:rsidRPr="001032E9">
        <w:rPr>
          <w:rFonts w:cs="Arial"/>
          <w:sz w:val="22"/>
        </w:rPr>
        <w:t xml:space="preserve"> “local option” community,</w:t>
      </w:r>
      <w:r w:rsidRPr="001032E9">
        <w:rPr>
          <w:rFonts w:cs="Arial"/>
          <w:sz w:val="22"/>
        </w:rPr>
        <w:t xml:space="preserve"> banished a person accused of repeated bootlegging</w:t>
      </w:r>
      <w:r w:rsidR="004F6130" w:rsidRPr="001032E9">
        <w:rPr>
          <w:rFonts w:cs="Arial"/>
          <w:sz w:val="22"/>
        </w:rPr>
        <w:t xml:space="preserve">. </w:t>
      </w:r>
      <w:r w:rsidRPr="001032E9">
        <w:rPr>
          <w:rFonts w:cs="Arial"/>
          <w:sz w:val="22"/>
        </w:rPr>
        <w:t xml:space="preserve"> </w:t>
      </w:r>
      <w:r w:rsidR="004F6130" w:rsidRPr="001032E9">
        <w:rPr>
          <w:rFonts w:cs="Arial"/>
          <w:sz w:val="22"/>
        </w:rPr>
        <w:t>Banishment is a punishment historically used by Yup’ik Eskimo communities. I</w:t>
      </w:r>
      <w:r w:rsidRPr="001032E9">
        <w:rPr>
          <w:rFonts w:cs="Arial"/>
          <w:sz w:val="22"/>
        </w:rPr>
        <w:t>f he enters the village without permission from the tribal leaders</w:t>
      </w:r>
      <w:r w:rsidR="006B0CD3" w:rsidRPr="001032E9">
        <w:rPr>
          <w:rFonts w:cs="Arial"/>
          <w:sz w:val="22"/>
        </w:rPr>
        <w:t>,</w:t>
      </w:r>
      <w:r w:rsidR="004F6130" w:rsidRPr="001032E9">
        <w:rPr>
          <w:rFonts w:cs="Arial"/>
          <w:sz w:val="22"/>
        </w:rPr>
        <w:t xml:space="preserve"> he will be taken into custody by the tribal police</w:t>
      </w:r>
      <w:r w:rsidRPr="001032E9">
        <w:rPr>
          <w:rFonts w:cs="Arial"/>
          <w:sz w:val="22"/>
        </w:rPr>
        <w:t>. The village public safety officers would not be able to enforce the custody order since it would be an unconstitutional detainment according to Alaska State Troopers.</w:t>
      </w:r>
      <w:r w:rsidR="00F53A72" w:rsidRPr="001032E9">
        <w:rPr>
          <w:rFonts w:cs="Arial"/>
          <w:sz w:val="22"/>
        </w:rPr>
        <w:t xml:space="preserve"> Residents from Akiak stated that the legality of banishment is “thorny”. They had been working with Alaska law enforcement but “decided not to wait for criminal investigation that might never come” because of the “many steps” involved in the process. Community leaders felt that the community was “hurting” so much that they went ahead and tried a traditional solution. </w:t>
      </w:r>
      <w:r w:rsidRPr="001032E9">
        <w:rPr>
          <w:rFonts w:cs="Arial"/>
          <w:sz w:val="22"/>
        </w:rPr>
        <w:t xml:space="preserve"> (Hopkins, 2013)   </w:t>
      </w:r>
    </w:p>
    <w:p w:rsidR="00063F5B" w:rsidRPr="001032E9" w:rsidRDefault="00063F5B" w:rsidP="008C76BC">
      <w:pPr>
        <w:spacing w:after="0" w:line="360" w:lineRule="auto"/>
        <w:ind w:firstLine="720"/>
        <w:rPr>
          <w:rFonts w:cs="Arial"/>
          <w:sz w:val="22"/>
        </w:rPr>
      </w:pPr>
    </w:p>
    <w:p w:rsidR="00EB54E6" w:rsidRPr="001032E9" w:rsidRDefault="005446CE" w:rsidP="00780282">
      <w:pPr>
        <w:spacing w:after="0" w:line="360" w:lineRule="auto"/>
        <w:ind w:firstLine="720"/>
        <w:rPr>
          <w:rFonts w:cs="Arial"/>
          <w:sz w:val="22"/>
        </w:rPr>
      </w:pPr>
      <w:r w:rsidRPr="001032E9">
        <w:rPr>
          <w:rFonts w:cs="Arial"/>
          <w:sz w:val="22"/>
        </w:rPr>
        <w:lastRenderedPageBreak/>
        <w:t>In a</w:t>
      </w:r>
      <w:r w:rsidR="00EB54E6" w:rsidRPr="001032E9">
        <w:rPr>
          <w:rFonts w:cs="Arial"/>
          <w:sz w:val="22"/>
        </w:rPr>
        <w:t xml:space="preserve"> KYUK interview with the director of the Bethel Sobering Center on December 23, 2013 it was mentio</w:t>
      </w:r>
      <w:r w:rsidR="0028211F" w:rsidRPr="001032E9">
        <w:rPr>
          <w:rFonts w:cs="Arial"/>
          <w:sz w:val="22"/>
        </w:rPr>
        <w:t xml:space="preserve">ned that the </w:t>
      </w:r>
      <w:r w:rsidR="006B0CD3" w:rsidRPr="001032E9">
        <w:rPr>
          <w:rFonts w:cs="Arial"/>
          <w:sz w:val="22"/>
        </w:rPr>
        <w:t>C</w:t>
      </w:r>
      <w:r w:rsidR="0028211F" w:rsidRPr="001032E9">
        <w:rPr>
          <w:rFonts w:cs="Arial"/>
          <w:sz w:val="22"/>
        </w:rPr>
        <w:t>enter opened in 2009</w:t>
      </w:r>
      <w:r w:rsidR="00EB54E6" w:rsidRPr="001032E9">
        <w:rPr>
          <w:rFonts w:cs="Arial"/>
          <w:sz w:val="22"/>
        </w:rPr>
        <w:t xml:space="preserve"> to provide a warm shelter to inebriates who might otherwise die of exposure. Since then the sobering center has increased to 7 ni</w:t>
      </w:r>
      <w:r w:rsidRPr="001032E9">
        <w:rPr>
          <w:rFonts w:cs="Arial"/>
          <w:sz w:val="22"/>
        </w:rPr>
        <w:t>ght per week service. For 2013 t</w:t>
      </w:r>
      <w:r w:rsidR="00EB54E6" w:rsidRPr="001032E9">
        <w:rPr>
          <w:rFonts w:cs="Arial"/>
          <w:sz w:val="22"/>
        </w:rPr>
        <w:t>he sobering center</w:t>
      </w:r>
      <w:r w:rsidRPr="001032E9">
        <w:rPr>
          <w:rFonts w:cs="Arial"/>
          <w:sz w:val="22"/>
        </w:rPr>
        <w:t xml:space="preserve"> served 970 people for a total of 1866 </w:t>
      </w:r>
      <w:r w:rsidR="00EB54E6" w:rsidRPr="001032E9">
        <w:rPr>
          <w:rFonts w:cs="Arial"/>
          <w:sz w:val="22"/>
        </w:rPr>
        <w:t>n</w:t>
      </w:r>
      <w:r w:rsidRPr="001032E9">
        <w:rPr>
          <w:rFonts w:cs="Arial"/>
          <w:sz w:val="22"/>
        </w:rPr>
        <w:t>ights</w:t>
      </w:r>
      <w:r w:rsidR="00EB54E6" w:rsidRPr="001032E9">
        <w:rPr>
          <w:rFonts w:cs="Arial"/>
          <w:sz w:val="22"/>
        </w:rPr>
        <w:t>.</w:t>
      </w:r>
      <w:r w:rsidRPr="001032E9">
        <w:rPr>
          <w:rFonts w:cs="Arial"/>
          <w:sz w:val="22"/>
        </w:rPr>
        <w:t xml:space="preserve"> According to the director of the sobering center a</w:t>
      </w:r>
      <w:r w:rsidR="00EB54E6" w:rsidRPr="001032E9">
        <w:rPr>
          <w:rFonts w:cs="Arial"/>
          <w:sz w:val="22"/>
        </w:rPr>
        <w:t xml:space="preserve">pproximately 60% </w:t>
      </w:r>
      <w:r w:rsidRPr="001032E9">
        <w:rPr>
          <w:rFonts w:cs="Arial"/>
          <w:sz w:val="22"/>
        </w:rPr>
        <w:t xml:space="preserve">of those using the center </w:t>
      </w:r>
      <w:r w:rsidR="00EB54E6" w:rsidRPr="001032E9">
        <w:rPr>
          <w:rFonts w:cs="Arial"/>
          <w:sz w:val="22"/>
        </w:rPr>
        <w:t>are from out of town,</w:t>
      </w:r>
      <w:r w:rsidR="00B91475" w:rsidRPr="001032E9">
        <w:rPr>
          <w:rFonts w:cs="Arial"/>
          <w:sz w:val="22"/>
        </w:rPr>
        <w:t xml:space="preserve"> 40% are from Bethel. The director of t</w:t>
      </w:r>
      <w:r w:rsidRPr="001032E9">
        <w:rPr>
          <w:rFonts w:cs="Arial"/>
          <w:sz w:val="22"/>
        </w:rPr>
        <w:t>he sobering center stated that a</w:t>
      </w:r>
      <w:r w:rsidR="00EB54E6" w:rsidRPr="001032E9">
        <w:rPr>
          <w:rFonts w:cs="Arial"/>
          <w:sz w:val="22"/>
        </w:rPr>
        <w:t>pproximat</w:t>
      </w:r>
      <w:r w:rsidR="00102779" w:rsidRPr="001032E9">
        <w:rPr>
          <w:rFonts w:cs="Arial"/>
          <w:sz w:val="22"/>
        </w:rPr>
        <w:t>ely 5-7% of the clients would consider</w:t>
      </w:r>
      <w:r w:rsidR="00EB54E6" w:rsidRPr="001032E9">
        <w:rPr>
          <w:rFonts w:cs="Arial"/>
          <w:sz w:val="22"/>
        </w:rPr>
        <w:t xml:space="preserve"> referrals for alcohol rehab</w:t>
      </w:r>
      <w:r w:rsidRPr="001032E9">
        <w:rPr>
          <w:rFonts w:cs="Arial"/>
          <w:sz w:val="22"/>
        </w:rPr>
        <w:t xml:space="preserve"> and that much needs to be done to</w:t>
      </w:r>
      <w:r w:rsidR="004F6130" w:rsidRPr="001032E9">
        <w:rPr>
          <w:rFonts w:cs="Arial"/>
          <w:sz w:val="22"/>
        </w:rPr>
        <w:t xml:space="preserve"> gather the resources to</w:t>
      </w:r>
      <w:r w:rsidRPr="001032E9">
        <w:rPr>
          <w:rFonts w:cs="Arial"/>
          <w:sz w:val="22"/>
        </w:rPr>
        <w:t xml:space="preserve"> help the clients recover</w:t>
      </w:r>
      <w:r w:rsidR="00EB54E6" w:rsidRPr="001032E9">
        <w:rPr>
          <w:rFonts w:cs="Arial"/>
          <w:sz w:val="22"/>
        </w:rPr>
        <w:t>.  (KYUK  radio news broadcast Friday December 23, 2013)</w:t>
      </w:r>
      <w:r w:rsidRPr="001032E9">
        <w:rPr>
          <w:rFonts w:cs="Arial"/>
          <w:sz w:val="22"/>
        </w:rPr>
        <w:t>.</w:t>
      </w:r>
      <w:r w:rsidR="00EB54E6" w:rsidRPr="001032E9">
        <w:rPr>
          <w:rFonts w:cs="Arial"/>
          <w:sz w:val="22"/>
        </w:rPr>
        <w:t xml:space="preserve"> </w:t>
      </w:r>
    </w:p>
    <w:p w:rsidR="00D62272" w:rsidRPr="001032E9" w:rsidRDefault="00D62272">
      <w:pPr>
        <w:rPr>
          <w:rFonts w:cs="Arial"/>
          <w:sz w:val="22"/>
        </w:rPr>
      </w:pPr>
    </w:p>
    <w:p w:rsidR="00CF1F0E" w:rsidRPr="001032E9" w:rsidRDefault="004F6130" w:rsidP="006B0CD3">
      <w:pPr>
        <w:rPr>
          <w:rFonts w:cs="Arial"/>
          <w:b/>
          <w:sz w:val="22"/>
        </w:rPr>
      </w:pPr>
      <w:r w:rsidRPr="001032E9">
        <w:rPr>
          <w:rFonts w:cs="Arial"/>
          <w:sz w:val="22"/>
        </w:rPr>
        <w:br w:type="page"/>
      </w:r>
      <w:r w:rsidR="00CF1F0E" w:rsidRPr="001032E9">
        <w:rPr>
          <w:rFonts w:cs="Arial"/>
          <w:b/>
          <w:sz w:val="22"/>
        </w:rPr>
        <w:lastRenderedPageBreak/>
        <w:t>References</w:t>
      </w:r>
    </w:p>
    <w:p w:rsidR="004F6130" w:rsidRPr="001032E9" w:rsidRDefault="004F6130" w:rsidP="00525B1A">
      <w:pPr>
        <w:spacing w:after="0" w:line="360" w:lineRule="auto"/>
        <w:ind w:firstLine="720"/>
        <w:jc w:val="center"/>
        <w:rPr>
          <w:rFonts w:cs="Arial"/>
          <w:sz w:val="22"/>
        </w:rPr>
      </w:pPr>
    </w:p>
    <w:p w:rsidR="00DC053D" w:rsidRPr="001032E9" w:rsidRDefault="001C35E2" w:rsidP="00B748D4">
      <w:pPr>
        <w:spacing w:after="0" w:line="360" w:lineRule="auto"/>
        <w:rPr>
          <w:rFonts w:cs="Arial"/>
          <w:i/>
          <w:sz w:val="22"/>
        </w:rPr>
      </w:pPr>
      <w:r w:rsidRPr="001032E9">
        <w:rPr>
          <w:rFonts w:cs="Arial"/>
          <w:sz w:val="22"/>
        </w:rPr>
        <w:t>Alcoholic Beverages</w:t>
      </w:r>
      <w:r w:rsidR="00983B5B" w:rsidRPr="001032E9">
        <w:rPr>
          <w:rFonts w:cs="Arial"/>
          <w:sz w:val="22"/>
        </w:rPr>
        <w:t xml:space="preserve"> Act,</w:t>
      </w:r>
      <w:r w:rsidRPr="001032E9">
        <w:rPr>
          <w:rFonts w:cs="Arial"/>
          <w:sz w:val="22"/>
        </w:rPr>
        <w:t xml:space="preserve"> </w:t>
      </w:r>
      <w:r w:rsidR="00983B5B" w:rsidRPr="001032E9">
        <w:rPr>
          <w:rFonts w:cs="Arial"/>
          <w:sz w:val="22"/>
        </w:rPr>
        <w:t>4, Alaska Statutes (1980).</w:t>
      </w:r>
    </w:p>
    <w:p w:rsidR="00B37CCA" w:rsidRPr="001032E9" w:rsidRDefault="00DC053D" w:rsidP="00B748D4">
      <w:pPr>
        <w:spacing w:after="0" w:line="240" w:lineRule="auto"/>
        <w:rPr>
          <w:rFonts w:cs="Arial"/>
          <w:sz w:val="22"/>
        </w:rPr>
      </w:pPr>
      <w:r w:rsidRPr="001032E9">
        <w:rPr>
          <w:rFonts w:cs="Arial"/>
          <w:sz w:val="22"/>
        </w:rPr>
        <w:t>Anchorage Daily News</w:t>
      </w:r>
      <w:r w:rsidR="00B37CCA" w:rsidRPr="001032E9">
        <w:rPr>
          <w:rFonts w:cs="Arial"/>
          <w:sz w:val="22"/>
        </w:rPr>
        <w:t xml:space="preserve"> October 9, 2009 (2009). So is Bethel “wet” or not”. </w:t>
      </w:r>
    </w:p>
    <w:p w:rsidR="00B37CCA" w:rsidRPr="001032E9" w:rsidRDefault="00B37CCA" w:rsidP="00983B5B">
      <w:pPr>
        <w:spacing w:after="0" w:line="240" w:lineRule="auto"/>
        <w:ind w:firstLine="720"/>
        <w:rPr>
          <w:rFonts w:cs="Arial"/>
          <w:sz w:val="22"/>
        </w:rPr>
      </w:pPr>
      <w:r w:rsidRPr="001032E9">
        <w:rPr>
          <w:rFonts w:cs="Arial"/>
          <w:sz w:val="22"/>
        </w:rPr>
        <w:t xml:space="preserve">Retrieved from </w:t>
      </w:r>
      <w:hyperlink r:id="rId12" w:history="1">
        <w:r w:rsidRPr="001032E9">
          <w:rPr>
            <w:rStyle w:val="Hyperlink"/>
            <w:rFonts w:cs="Arial"/>
            <w:color w:val="auto"/>
            <w:sz w:val="22"/>
            <w:u w:val="none"/>
          </w:rPr>
          <w:t>http://community</w:t>
        </w:r>
      </w:hyperlink>
      <w:r w:rsidRPr="001032E9">
        <w:rPr>
          <w:rFonts w:cs="Arial"/>
          <w:sz w:val="22"/>
        </w:rPr>
        <w:t xml:space="preserve"> .adn.com/blog.104297?page=21 </w:t>
      </w:r>
    </w:p>
    <w:p w:rsidR="00983B5B" w:rsidRPr="001032E9" w:rsidRDefault="00983B5B" w:rsidP="00983B5B">
      <w:pPr>
        <w:spacing w:after="0" w:line="240" w:lineRule="auto"/>
        <w:ind w:firstLine="720"/>
        <w:rPr>
          <w:rFonts w:cs="Arial"/>
          <w:sz w:val="22"/>
        </w:rPr>
      </w:pPr>
    </w:p>
    <w:p w:rsidR="00A71961" w:rsidRPr="001032E9" w:rsidRDefault="00DC053D" w:rsidP="00B748D4">
      <w:pPr>
        <w:spacing w:after="0" w:line="240" w:lineRule="auto"/>
        <w:rPr>
          <w:rFonts w:cs="Arial"/>
          <w:sz w:val="22"/>
        </w:rPr>
      </w:pPr>
      <w:r w:rsidRPr="001032E9">
        <w:rPr>
          <w:rFonts w:cs="Arial"/>
          <w:sz w:val="22"/>
        </w:rPr>
        <w:t>Berman</w:t>
      </w:r>
      <w:r w:rsidR="00A71961" w:rsidRPr="001032E9">
        <w:rPr>
          <w:rFonts w:cs="Arial"/>
          <w:sz w:val="22"/>
        </w:rPr>
        <w:t>, M.</w:t>
      </w:r>
      <w:r w:rsidRPr="001032E9">
        <w:rPr>
          <w:rFonts w:cs="Arial"/>
          <w:sz w:val="22"/>
        </w:rPr>
        <w:t xml:space="preserve"> &amp; Hull</w:t>
      </w:r>
      <w:r w:rsidR="00A71961" w:rsidRPr="001032E9">
        <w:rPr>
          <w:rFonts w:cs="Arial"/>
          <w:sz w:val="22"/>
        </w:rPr>
        <w:t xml:space="preserve">, T. (2000). Alcohol control by referendum in northern Native </w:t>
      </w:r>
    </w:p>
    <w:p w:rsidR="00DC053D" w:rsidRPr="001032E9" w:rsidRDefault="00A71961" w:rsidP="00B748D4">
      <w:pPr>
        <w:spacing w:after="0" w:line="240" w:lineRule="auto"/>
        <w:ind w:left="720"/>
        <w:rPr>
          <w:rFonts w:cs="Arial"/>
          <w:sz w:val="22"/>
        </w:rPr>
      </w:pPr>
      <w:r w:rsidRPr="001032E9">
        <w:rPr>
          <w:rFonts w:cs="Arial"/>
          <w:sz w:val="22"/>
        </w:rPr>
        <w:t xml:space="preserve">communities:The Alaska Local option law. </w:t>
      </w:r>
      <w:r w:rsidRPr="001032E9">
        <w:rPr>
          <w:rFonts w:cs="Arial"/>
          <w:i/>
          <w:sz w:val="22"/>
        </w:rPr>
        <w:t xml:space="preserve">Institute of Social and Economic Research. University of Alaska Anchorage. </w:t>
      </w:r>
      <w:r w:rsidRPr="001032E9">
        <w:rPr>
          <w:rFonts w:cs="Arial"/>
          <w:sz w:val="22"/>
        </w:rPr>
        <w:t>Anchorage, Alaska.</w:t>
      </w:r>
    </w:p>
    <w:p w:rsidR="000E6E8A" w:rsidRPr="001032E9" w:rsidRDefault="000E6E8A" w:rsidP="000E6E8A">
      <w:pPr>
        <w:spacing w:after="0" w:line="240" w:lineRule="auto"/>
        <w:rPr>
          <w:rFonts w:cs="Arial"/>
          <w:sz w:val="22"/>
        </w:rPr>
      </w:pPr>
    </w:p>
    <w:p w:rsidR="000E6E8A" w:rsidRPr="001032E9" w:rsidRDefault="000E6E8A" w:rsidP="000E6E8A">
      <w:pPr>
        <w:spacing w:after="0" w:line="240" w:lineRule="auto"/>
        <w:rPr>
          <w:rFonts w:cs="Arial"/>
          <w:sz w:val="22"/>
        </w:rPr>
      </w:pPr>
      <w:r w:rsidRPr="001032E9">
        <w:rPr>
          <w:rFonts w:cs="Arial"/>
          <w:sz w:val="22"/>
        </w:rPr>
        <w:t xml:space="preserve">Bethel Chamber of Commerce (2011) Informational Booklet. Bethel Chamber </w:t>
      </w:r>
    </w:p>
    <w:p w:rsidR="000E6E8A" w:rsidRPr="001032E9" w:rsidRDefault="000E6E8A" w:rsidP="000E6E8A">
      <w:pPr>
        <w:spacing w:after="0" w:line="240" w:lineRule="auto"/>
        <w:ind w:firstLine="720"/>
        <w:rPr>
          <w:rFonts w:cs="Arial"/>
          <w:sz w:val="22"/>
        </w:rPr>
      </w:pPr>
      <w:r w:rsidRPr="001032E9">
        <w:rPr>
          <w:rFonts w:cs="Arial"/>
          <w:sz w:val="22"/>
        </w:rPr>
        <w:t>of Commerce. PO Box 329, Bethel, Alaska pages 1-11.</w:t>
      </w:r>
    </w:p>
    <w:p w:rsidR="00B748D4" w:rsidRPr="001032E9" w:rsidRDefault="00B748D4" w:rsidP="00B748D4">
      <w:pPr>
        <w:spacing w:after="0" w:line="240" w:lineRule="auto"/>
        <w:rPr>
          <w:rFonts w:cs="Arial"/>
          <w:sz w:val="22"/>
        </w:rPr>
      </w:pPr>
    </w:p>
    <w:p w:rsidR="00A71961" w:rsidRPr="001032E9" w:rsidRDefault="00B37CCA" w:rsidP="00B748D4">
      <w:pPr>
        <w:spacing w:after="0" w:line="240" w:lineRule="auto"/>
        <w:rPr>
          <w:rFonts w:cs="Arial"/>
          <w:sz w:val="22"/>
        </w:rPr>
      </w:pPr>
      <w:r w:rsidRPr="001032E9">
        <w:rPr>
          <w:rFonts w:cs="Arial"/>
          <w:sz w:val="22"/>
        </w:rPr>
        <w:t>C</w:t>
      </w:r>
      <w:r w:rsidR="00DC053D" w:rsidRPr="001032E9">
        <w:rPr>
          <w:rFonts w:cs="Arial"/>
          <w:sz w:val="22"/>
        </w:rPr>
        <w:t xml:space="preserve">onservative you Pick </w:t>
      </w:r>
      <w:r w:rsidR="00A71961" w:rsidRPr="001032E9">
        <w:rPr>
          <w:rFonts w:cs="Arial"/>
          <w:sz w:val="22"/>
        </w:rPr>
        <w:t>(</w:t>
      </w:r>
      <w:r w:rsidR="00DC053D" w:rsidRPr="001032E9">
        <w:rPr>
          <w:rFonts w:cs="Arial"/>
          <w:sz w:val="22"/>
        </w:rPr>
        <w:t>2010</w:t>
      </w:r>
      <w:r w:rsidR="00A71961" w:rsidRPr="001032E9">
        <w:rPr>
          <w:rFonts w:cs="Arial"/>
          <w:sz w:val="22"/>
        </w:rPr>
        <w:t>)</w:t>
      </w:r>
      <w:r w:rsidR="00DC053D" w:rsidRPr="001032E9">
        <w:rPr>
          <w:rFonts w:cs="Arial"/>
          <w:sz w:val="22"/>
        </w:rPr>
        <w:t>.</w:t>
      </w:r>
      <w:r w:rsidR="00A71961" w:rsidRPr="001032E9">
        <w:rPr>
          <w:rFonts w:cs="Arial"/>
          <w:sz w:val="22"/>
        </w:rPr>
        <w:t xml:space="preserve"> Alcohol advisory vote in Bethel, Alaska. </w:t>
      </w:r>
    </w:p>
    <w:p w:rsidR="00A71961" w:rsidRPr="001032E9" w:rsidRDefault="00A71961" w:rsidP="00B748D4">
      <w:pPr>
        <w:spacing w:after="0" w:line="240" w:lineRule="auto"/>
        <w:ind w:firstLine="720"/>
        <w:rPr>
          <w:rFonts w:cs="Arial"/>
          <w:sz w:val="22"/>
        </w:rPr>
      </w:pPr>
      <w:r w:rsidRPr="001032E9">
        <w:rPr>
          <w:rFonts w:cs="Arial"/>
          <w:sz w:val="22"/>
        </w:rPr>
        <w:t>Retrieved from conservativeyoupick.blogspot.com/2010/01/</w:t>
      </w:r>
    </w:p>
    <w:p w:rsidR="00DC053D" w:rsidRPr="001032E9" w:rsidRDefault="00A71961" w:rsidP="00B748D4">
      <w:pPr>
        <w:spacing w:after="0" w:line="240" w:lineRule="auto"/>
        <w:ind w:firstLine="720"/>
        <w:rPr>
          <w:rFonts w:cs="Arial"/>
          <w:sz w:val="22"/>
        </w:rPr>
      </w:pPr>
      <w:r w:rsidRPr="001032E9">
        <w:rPr>
          <w:rFonts w:cs="Arial"/>
          <w:sz w:val="22"/>
        </w:rPr>
        <w:t>alcohol-advisory-vote-in-bethel-alaska.html</w:t>
      </w:r>
    </w:p>
    <w:p w:rsidR="00B37CCA" w:rsidRPr="001032E9" w:rsidRDefault="00B37CCA" w:rsidP="002763E9">
      <w:pPr>
        <w:spacing w:after="0" w:line="360" w:lineRule="auto"/>
        <w:rPr>
          <w:rFonts w:cs="Arial"/>
          <w:sz w:val="22"/>
        </w:rPr>
      </w:pPr>
    </w:p>
    <w:p w:rsidR="002763E9" w:rsidRPr="001032E9" w:rsidRDefault="00DC053D" w:rsidP="00B748D4">
      <w:pPr>
        <w:spacing w:after="0" w:line="240" w:lineRule="auto"/>
        <w:rPr>
          <w:rFonts w:cs="Arial"/>
          <w:sz w:val="22"/>
        </w:rPr>
      </w:pPr>
      <w:r w:rsidRPr="001032E9">
        <w:rPr>
          <w:rFonts w:cs="Arial"/>
          <w:sz w:val="22"/>
        </w:rPr>
        <w:t>DeMarban,</w:t>
      </w:r>
      <w:r w:rsidR="002763E9" w:rsidRPr="001032E9">
        <w:rPr>
          <w:rFonts w:cs="Arial"/>
          <w:sz w:val="22"/>
        </w:rPr>
        <w:t xml:space="preserve"> A. (2009). Villages brace for after</w:t>
      </w:r>
      <w:bookmarkStart w:id="0" w:name="_GoBack"/>
      <w:bookmarkEnd w:id="0"/>
      <w:r w:rsidR="002763E9" w:rsidRPr="001032E9">
        <w:rPr>
          <w:rFonts w:cs="Arial"/>
          <w:sz w:val="22"/>
        </w:rPr>
        <w:t xml:space="preserve">effects of Bethel alcohol vote. </w:t>
      </w:r>
    </w:p>
    <w:p w:rsidR="002763E9" w:rsidRPr="001032E9" w:rsidRDefault="002763E9" w:rsidP="00B748D4">
      <w:pPr>
        <w:spacing w:after="0" w:line="240" w:lineRule="auto"/>
        <w:ind w:left="720"/>
        <w:rPr>
          <w:rFonts w:cs="Arial"/>
          <w:sz w:val="22"/>
        </w:rPr>
      </w:pPr>
      <w:r w:rsidRPr="001032E9">
        <w:rPr>
          <w:rFonts w:cs="Arial"/>
          <w:i/>
          <w:sz w:val="22"/>
        </w:rPr>
        <w:t>The Bristol Bay Times</w:t>
      </w:r>
      <w:r w:rsidRPr="001032E9">
        <w:rPr>
          <w:rFonts w:cs="Arial"/>
          <w:sz w:val="22"/>
        </w:rPr>
        <w:t xml:space="preserve"> October 15, 2009. Retreived from </w:t>
      </w:r>
      <w:hyperlink r:id="rId13" w:history="1">
        <w:r w:rsidRPr="001032E9">
          <w:rPr>
            <w:rStyle w:val="Hyperlink"/>
            <w:rFonts w:cs="Arial"/>
            <w:color w:val="auto"/>
            <w:sz w:val="22"/>
          </w:rPr>
          <w:t>www.thebristolbaytimes.com/article.0942villages-brace-for-</w:t>
        </w:r>
      </w:hyperlink>
    </w:p>
    <w:p w:rsidR="00B748D4" w:rsidRPr="001032E9" w:rsidRDefault="002763E9" w:rsidP="004E6115">
      <w:pPr>
        <w:spacing w:after="0" w:line="240" w:lineRule="auto"/>
        <w:ind w:left="720"/>
        <w:rPr>
          <w:rFonts w:cs="Arial"/>
          <w:sz w:val="22"/>
        </w:rPr>
      </w:pPr>
      <w:r w:rsidRPr="001032E9">
        <w:rPr>
          <w:rFonts w:cs="Arial"/>
          <w:sz w:val="22"/>
        </w:rPr>
        <w:t>aftereffects-of-bethel-alcohol-vote</w:t>
      </w:r>
      <w:r w:rsidR="00DC053D" w:rsidRPr="001032E9">
        <w:rPr>
          <w:rFonts w:cs="Arial"/>
          <w:sz w:val="22"/>
        </w:rPr>
        <w:t xml:space="preserve"> </w:t>
      </w:r>
    </w:p>
    <w:p w:rsidR="00287000" w:rsidRPr="001032E9" w:rsidRDefault="00DC053D" w:rsidP="00B748D4">
      <w:pPr>
        <w:spacing w:after="0" w:line="360" w:lineRule="auto"/>
        <w:rPr>
          <w:rFonts w:cs="Arial"/>
          <w:sz w:val="22"/>
        </w:rPr>
      </w:pPr>
      <w:r w:rsidRPr="001032E9">
        <w:rPr>
          <w:rFonts w:cs="Arial"/>
          <w:sz w:val="22"/>
        </w:rPr>
        <w:t xml:space="preserve"> </w:t>
      </w:r>
    </w:p>
    <w:p w:rsidR="0050176C" w:rsidRPr="001032E9" w:rsidRDefault="0050176C" w:rsidP="00B748D4">
      <w:pPr>
        <w:spacing w:after="0" w:line="240" w:lineRule="auto"/>
        <w:rPr>
          <w:rFonts w:cs="Arial"/>
          <w:sz w:val="22"/>
        </w:rPr>
      </w:pPr>
      <w:r w:rsidRPr="001032E9">
        <w:rPr>
          <w:rFonts w:cs="Arial"/>
          <w:sz w:val="22"/>
        </w:rPr>
        <w:t xml:space="preserve">Hopkins, K. (2009) Alaska town plagued by alcohol crime considers </w:t>
      </w:r>
    </w:p>
    <w:p w:rsidR="0050176C" w:rsidRPr="001032E9" w:rsidRDefault="0050176C" w:rsidP="00B748D4">
      <w:pPr>
        <w:spacing w:after="0" w:line="240" w:lineRule="auto"/>
        <w:ind w:firstLine="720"/>
        <w:rPr>
          <w:rFonts w:cs="Arial"/>
          <w:sz w:val="22"/>
        </w:rPr>
      </w:pPr>
      <w:r w:rsidRPr="001032E9">
        <w:rPr>
          <w:rFonts w:cs="Arial"/>
          <w:sz w:val="22"/>
        </w:rPr>
        <w:t xml:space="preserve">going “wet”. </w:t>
      </w:r>
      <w:r w:rsidRPr="001032E9">
        <w:rPr>
          <w:rFonts w:cs="Arial"/>
          <w:i/>
          <w:sz w:val="22"/>
        </w:rPr>
        <w:t>Anchorage Daily News</w:t>
      </w:r>
      <w:r w:rsidRPr="001032E9">
        <w:rPr>
          <w:rFonts w:cs="Arial"/>
          <w:sz w:val="22"/>
        </w:rPr>
        <w:t xml:space="preserve"> September, 21, 2009. </w:t>
      </w:r>
    </w:p>
    <w:p w:rsidR="0050176C" w:rsidRPr="001032E9" w:rsidRDefault="00602333" w:rsidP="00B748D4">
      <w:pPr>
        <w:spacing w:after="0" w:line="240" w:lineRule="auto"/>
        <w:ind w:firstLine="720"/>
        <w:rPr>
          <w:rFonts w:cs="Arial"/>
          <w:sz w:val="22"/>
        </w:rPr>
      </w:pPr>
      <w:r w:rsidRPr="001032E9">
        <w:rPr>
          <w:rFonts w:cs="Arial"/>
          <w:sz w:val="22"/>
        </w:rPr>
        <w:t>Retr</w:t>
      </w:r>
      <w:r w:rsidR="0050176C" w:rsidRPr="001032E9">
        <w:rPr>
          <w:rFonts w:cs="Arial"/>
          <w:sz w:val="22"/>
        </w:rPr>
        <w:t>i</w:t>
      </w:r>
      <w:r w:rsidRPr="001032E9">
        <w:rPr>
          <w:rFonts w:cs="Arial"/>
          <w:sz w:val="22"/>
        </w:rPr>
        <w:t>e</w:t>
      </w:r>
      <w:r w:rsidR="0050176C" w:rsidRPr="001032E9">
        <w:rPr>
          <w:rFonts w:cs="Arial"/>
          <w:sz w:val="22"/>
        </w:rPr>
        <w:t xml:space="preserve">ved from </w:t>
      </w:r>
      <w:hyperlink r:id="rId14" w:history="1">
        <w:r w:rsidR="0050176C" w:rsidRPr="001032E9">
          <w:rPr>
            <w:rStyle w:val="Hyperlink"/>
            <w:rFonts w:cs="Arial"/>
            <w:color w:val="auto"/>
            <w:sz w:val="22"/>
          </w:rPr>
          <w:t>www.mcclatchydc.com/2009/09/21/75770/alaska-</w:t>
        </w:r>
      </w:hyperlink>
    </w:p>
    <w:p w:rsidR="00DC053D" w:rsidRPr="001032E9" w:rsidRDefault="0050176C" w:rsidP="00B748D4">
      <w:pPr>
        <w:spacing w:after="0" w:line="240" w:lineRule="auto"/>
        <w:ind w:firstLine="720"/>
        <w:rPr>
          <w:rFonts w:cs="Arial"/>
          <w:sz w:val="22"/>
        </w:rPr>
      </w:pPr>
      <w:r w:rsidRPr="001032E9">
        <w:rPr>
          <w:rFonts w:cs="Arial"/>
          <w:sz w:val="22"/>
        </w:rPr>
        <w:t>town-plagued-by-alcohol.html</w:t>
      </w:r>
    </w:p>
    <w:p w:rsidR="008C76BC" w:rsidRPr="001032E9" w:rsidRDefault="008C76BC" w:rsidP="008C76BC">
      <w:pPr>
        <w:spacing w:after="0" w:line="240" w:lineRule="auto"/>
        <w:rPr>
          <w:rFonts w:cs="Arial"/>
          <w:sz w:val="22"/>
        </w:rPr>
      </w:pPr>
    </w:p>
    <w:p w:rsidR="00F3488F" w:rsidRPr="001032E9" w:rsidRDefault="008C76BC" w:rsidP="008C76BC">
      <w:pPr>
        <w:spacing w:after="0" w:line="240" w:lineRule="auto"/>
        <w:rPr>
          <w:rFonts w:cs="Arial"/>
          <w:sz w:val="22"/>
        </w:rPr>
      </w:pPr>
      <w:r w:rsidRPr="001032E9">
        <w:rPr>
          <w:rFonts w:cs="Arial"/>
          <w:sz w:val="22"/>
        </w:rPr>
        <w:t xml:space="preserve">Hopkins, K. (2013). Village tribal court banishes accused bootlegger. </w:t>
      </w:r>
    </w:p>
    <w:p w:rsidR="008C76BC" w:rsidRPr="001032E9" w:rsidRDefault="008C76BC" w:rsidP="00F3488F">
      <w:pPr>
        <w:spacing w:after="0" w:line="240" w:lineRule="auto"/>
        <w:ind w:firstLine="720"/>
        <w:rPr>
          <w:rFonts w:cs="Arial"/>
          <w:sz w:val="22"/>
        </w:rPr>
      </w:pPr>
      <w:r w:rsidRPr="001032E9">
        <w:rPr>
          <w:rFonts w:cs="Arial"/>
          <w:sz w:val="22"/>
        </w:rPr>
        <w:t xml:space="preserve">Anchorage Daily News April 11, 2013. Retrieved from </w:t>
      </w:r>
    </w:p>
    <w:p w:rsidR="00A71961" w:rsidRPr="001032E9" w:rsidRDefault="00F3488F" w:rsidP="003E2072">
      <w:pPr>
        <w:spacing w:after="0" w:line="360" w:lineRule="auto"/>
        <w:ind w:firstLine="720"/>
        <w:rPr>
          <w:rFonts w:cs="Arial"/>
          <w:sz w:val="22"/>
          <w:u w:val="single"/>
        </w:rPr>
      </w:pPr>
      <w:r w:rsidRPr="001032E9">
        <w:rPr>
          <w:rFonts w:cs="Arial"/>
          <w:sz w:val="22"/>
          <w:u w:val="single"/>
        </w:rPr>
        <w:t>http://www.adn.com/2013/04/11/2861019/village-tribal-court-banishes.html</w:t>
      </w:r>
    </w:p>
    <w:p w:rsidR="00F3488F" w:rsidRPr="001032E9" w:rsidRDefault="00F3488F" w:rsidP="00A71961">
      <w:pPr>
        <w:spacing w:after="0" w:line="360" w:lineRule="auto"/>
        <w:rPr>
          <w:rFonts w:cs="Arial"/>
          <w:sz w:val="22"/>
        </w:rPr>
      </w:pPr>
    </w:p>
    <w:p w:rsidR="00F3488F" w:rsidRPr="001032E9" w:rsidRDefault="00DC053D" w:rsidP="00D03632">
      <w:pPr>
        <w:spacing w:after="0" w:line="360" w:lineRule="auto"/>
        <w:rPr>
          <w:rFonts w:cs="Arial"/>
          <w:sz w:val="22"/>
        </w:rPr>
      </w:pPr>
      <w:r w:rsidRPr="001032E9">
        <w:rPr>
          <w:rFonts w:cs="Arial"/>
          <w:sz w:val="22"/>
        </w:rPr>
        <w:t>House Bill</w:t>
      </w:r>
      <w:r w:rsidR="00D87189" w:rsidRPr="001032E9">
        <w:rPr>
          <w:rFonts w:cs="Arial"/>
          <w:sz w:val="22"/>
        </w:rPr>
        <w:t xml:space="preserve"> 91. Alaska House., introduced 1/28/2009</w:t>
      </w:r>
    </w:p>
    <w:p w:rsidR="00F3488F" w:rsidRPr="001032E9" w:rsidRDefault="00F3488F" w:rsidP="00D03632">
      <w:pPr>
        <w:spacing w:after="0" w:line="360" w:lineRule="auto"/>
        <w:rPr>
          <w:rFonts w:cs="Arial"/>
          <w:sz w:val="22"/>
        </w:rPr>
      </w:pPr>
    </w:p>
    <w:p w:rsidR="00CF253E" w:rsidRPr="001032E9" w:rsidRDefault="00D03632" w:rsidP="00D03632">
      <w:pPr>
        <w:spacing w:after="0" w:line="360" w:lineRule="auto"/>
        <w:rPr>
          <w:rFonts w:cs="Arial"/>
          <w:sz w:val="22"/>
        </w:rPr>
      </w:pPr>
      <w:r w:rsidRPr="001032E9">
        <w:rPr>
          <w:rFonts w:cs="Arial"/>
          <w:sz w:val="22"/>
        </w:rPr>
        <w:t>KYUK</w:t>
      </w:r>
      <w:r w:rsidR="00CF253E" w:rsidRPr="001032E9">
        <w:rPr>
          <w:rFonts w:cs="Arial"/>
          <w:sz w:val="22"/>
        </w:rPr>
        <w:t xml:space="preserve">  AM 640</w:t>
      </w:r>
      <w:r w:rsidRPr="001032E9">
        <w:rPr>
          <w:rFonts w:cs="Arial"/>
          <w:sz w:val="22"/>
        </w:rPr>
        <w:t xml:space="preserve"> News (2013). The Sobering Center. [ radio report]. </w:t>
      </w:r>
    </w:p>
    <w:p w:rsidR="00D03632" w:rsidRPr="001032E9" w:rsidRDefault="00D03632" w:rsidP="00CF253E">
      <w:pPr>
        <w:spacing w:after="0" w:line="360" w:lineRule="auto"/>
        <w:ind w:firstLine="720"/>
        <w:rPr>
          <w:rFonts w:cs="Arial"/>
          <w:sz w:val="22"/>
        </w:rPr>
      </w:pPr>
      <w:r w:rsidRPr="001032E9">
        <w:rPr>
          <w:rFonts w:cs="Arial"/>
          <w:sz w:val="22"/>
        </w:rPr>
        <w:t>December 23, 2013.</w:t>
      </w:r>
      <w:r w:rsidR="00CF253E" w:rsidRPr="001032E9">
        <w:rPr>
          <w:rFonts w:cs="Arial"/>
          <w:sz w:val="22"/>
        </w:rPr>
        <w:t xml:space="preserve"> Bethel, Alaska</w:t>
      </w:r>
    </w:p>
    <w:p w:rsidR="00D03632" w:rsidRPr="001032E9" w:rsidRDefault="00D03632" w:rsidP="00A71961">
      <w:pPr>
        <w:spacing w:after="0" w:line="360" w:lineRule="auto"/>
        <w:rPr>
          <w:rFonts w:cs="Arial"/>
          <w:sz w:val="22"/>
        </w:rPr>
      </w:pPr>
    </w:p>
    <w:p w:rsidR="00A71961" w:rsidRPr="001032E9" w:rsidRDefault="00DC053D" w:rsidP="004E6115">
      <w:pPr>
        <w:spacing w:after="0" w:line="240" w:lineRule="auto"/>
        <w:rPr>
          <w:rFonts w:cs="Arial"/>
          <w:sz w:val="22"/>
        </w:rPr>
      </w:pPr>
      <w:r w:rsidRPr="001032E9">
        <w:rPr>
          <w:rFonts w:cs="Arial"/>
          <w:sz w:val="22"/>
        </w:rPr>
        <w:t>Lamb</w:t>
      </w:r>
      <w:r w:rsidR="002763E9" w:rsidRPr="001032E9">
        <w:rPr>
          <w:rFonts w:cs="Arial"/>
          <w:sz w:val="22"/>
        </w:rPr>
        <w:t>, J.</w:t>
      </w:r>
      <w:r w:rsidRPr="001032E9">
        <w:rPr>
          <w:rFonts w:cs="Arial"/>
          <w:sz w:val="22"/>
        </w:rPr>
        <w:t xml:space="preserve"> </w:t>
      </w:r>
      <w:r w:rsidR="002763E9" w:rsidRPr="001032E9">
        <w:rPr>
          <w:rFonts w:cs="Arial"/>
          <w:sz w:val="22"/>
        </w:rPr>
        <w:t>(</w:t>
      </w:r>
      <w:r w:rsidRPr="001032E9">
        <w:rPr>
          <w:rFonts w:cs="Arial"/>
          <w:sz w:val="22"/>
        </w:rPr>
        <w:t>2010</w:t>
      </w:r>
      <w:r w:rsidR="002763E9" w:rsidRPr="001032E9">
        <w:rPr>
          <w:rFonts w:cs="Arial"/>
          <w:sz w:val="22"/>
        </w:rPr>
        <w:t>). Bethel residents vote on alcohol local option again.</w:t>
      </w:r>
      <w:r w:rsidR="00A71961" w:rsidRPr="001032E9">
        <w:rPr>
          <w:rFonts w:cs="Arial"/>
          <w:sz w:val="22"/>
        </w:rPr>
        <w:t xml:space="preserve"> </w:t>
      </w:r>
    </w:p>
    <w:p w:rsidR="00D87189" w:rsidRPr="001032E9" w:rsidRDefault="00A71961" w:rsidP="004E6115">
      <w:pPr>
        <w:spacing w:after="0" w:line="240" w:lineRule="auto"/>
        <w:ind w:firstLine="720"/>
        <w:rPr>
          <w:rFonts w:cs="Arial"/>
          <w:sz w:val="22"/>
        </w:rPr>
      </w:pPr>
      <w:r w:rsidRPr="001032E9">
        <w:rPr>
          <w:rFonts w:cs="Arial"/>
          <w:sz w:val="22"/>
        </w:rPr>
        <w:t>Retrieved from www.</w:t>
      </w:r>
      <w:r w:rsidR="002763E9" w:rsidRPr="001032E9">
        <w:rPr>
          <w:rFonts w:cs="Arial"/>
          <w:sz w:val="22"/>
        </w:rPr>
        <w:t xml:space="preserve"> KTUU.Com</w:t>
      </w:r>
    </w:p>
    <w:p w:rsidR="00C83ACD" w:rsidRPr="001032E9" w:rsidRDefault="00C83ACD" w:rsidP="00C83ACD">
      <w:pPr>
        <w:spacing w:after="0" w:line="240" w:lineRule="auto"/>
        <w:rPr>
          <w:rFonts w:cs="Arial"/>
          <w:sz w:val="22"/>
        </w:rPr>
      </w:pPr>
    </w:p>
    <w:p w:rsidR="004F6130" w:rsidRPr="001032E9" w:rsidRDefault="004F6130" w:rsidP="00602333">
      <w:pPr>
        <w:spacing w:after="0" w:line="240" w:lineRule="auto"/>
        <w:rPr>
          <w:rFonts w:cs="Arial"/>
          <w:sz w:val="22"/>
        </w:rPr>
      </w:pPr>
    </w:p>
    <w:p w:rsidR="00602333" w:rsidRPr="001032E9" w:rsidRDefault="00C83ACD" w:rsidP="00602333">
      <w:pPr>
        <w:spacing w:after="0" w:line="240" w:lineRule="auto"/>
        <w:rPr>
          <w:rFonts w:cs="Arial"/>
          <w:sz w:val="22"/>
        </w:rPr>
      </w:pPr>
      <w:r w:rsidRPr="001032E9">
        <w:rPr>
          <w:rFonts w:cs="Arial"/>
          <w:sz w:val="22"/>
        </w:rPr>
        <w:t>Neill, J. (2006)</w:t>
      </w:r>
      <w:r w:rsidR="00602333" w:rsidRPr="001032E9">
        <w:rPr>
          <w:rFonts w:cs="Arial"/>
          <w:sz w:val="22"/>
        </w:rPr>
        <w:t xml:space="preserve">. What is locus of control. Retrieved from </w:t>
      </w:r>
    </w:p>
    <w:p w:rsidR="00C83ACD" w:rsidRPr="001032E9" w:rsidRDefault="00AE034A" w:rsidP="00602333">
      <w:pPr>
        <w:spacing w:after="0" w:line="240" w:lineRule="auto"/>
        <w:ind w:left="720"/>
        <w:rPr>
          <w:rFonts w:cs="Arial"/>
          <w:sz w:val="22"/>
        </w:rPr>
      </w:pPr>
      <w:hyperlink r:id="rId15" w:history="1">
        <w:r w:rsidR="00602333" w:rsidRPr="001032E9">
          <w:rPr>
            <w:rStyle w:val="Hyperlink"/>
            <w:rFonts w:cs="Arial"/>
            <w:color w:val="auto"/>
            <w:sz w:val="22"/>
          </w:rPr>
          <w:t>http://wilderdom.com/psychology/loc/LocusOfControlWhatIs.html</w:t>
        </w:r>
      </w:hyperlink>
      <w:r w:rsidR="00602333" w:rsidRPr="001032E9">
        <w:rPr>
          <w:rFonts w:cs="Arial"/>
          <w:sz w:val="22"/>
        </w:rPr>
        <w:tab/>
      </w:r>
    </w:p>
    <w:p w:rsidR="004E6115" w:rsidRPr="001032E9" w:rsidRDefault="004E6115" w:rsidP="004E6115">
      <w:pPr>
        <w:spacing w:after="0" w:line="240" w:lineRule="auto"/>
        <w:ind w:firstLine="720"/>
        <w:rPr>
          <w:rFonts w:cs="Arial"/>
          <w:sz w:val="22"/>
        </w:rPr>
      </w:pPr>
    </w:p>
    <w:p w:rsidR="00B748D4" w:rsidRPr="001032E9" w:rsidRDefault="00B748D4" w:rsidP="00D87189">
      <w:pPr>
        <w:spacing w:after="0" w:line="360" w:lineRule="auto"/>
        <w:rPr>
          <w:rFonts w:cs="Arial"/>
          <w:sz w:val="22"/>
        </w:rPr>
      </w:pPr>
      <w:r w:rsidRPr="001032E9">
        <w:rPr>
          <w:rFonts w:cs="Arial"/>
          <w:sz w:val="22"/>
        </w:rPr>
        <w:t>Ordinance#04-30. City of Bethel, Alaska introduced July 27, 2004. Passed</w:t>
      </w:r>
    </w:p>
    <w:p w:rsidR="00D87189" w:rsidRPr="001032E9" w:rsidRDefault="00D87189" w:rsidP="00D87189">
      <w:pPr>
        <w:spacing w:after="0" w:line="360" w:lineRule="auto"/>
        <w:rPr>
          <w:rFonts w:cs="Arial"/>
          <w:sz w:val="22"/>
        </w:rPr>
      </w:pPr>
      <w:r w:rsidRPr="001032E9">
        <w:rPr>
          <w:rFonts w:cs="Arial"/>
          <w:sz w:val="22"/>
        </w:rPr>
        <w:lastRenderedPageBreak/>
        <w:t>Ordinance #09-20. City of Bethel, Alaska introduced July 28, 2009</w:t>
      </w:r>
      <w:r w:rsidR="00B748D4" w:rsidRPr="001032E9">
        <w:rPr>
          <w:rFonts w:cs="Arial"/>
          <w:sz w:val="22"/>
        </w:rPr>
        <w:t>. Passed</w:t>
      </w:r>
    </w:p>
    <w:p w:rsidR="00B37CCA" w:rsidRPr="001032E9" w:rsidRDefault="00B748D4" w:rsidP="00A71961">
      <w:pPr>
        <w:spacing w:after="0" w:line="360" w:lineRule="auto"/>
        <w:rPr>
          <w:rFonts w:cs="Arial"/>
          <w:sz w:val="22"/>
        </w:rPr>
      </w:pPr>
      <w:r w:rsidRPr="001032E9">
        <w:rPr>
          <w:rFonts w:cs="Arial"/>
          <w:sz w:val="22"/>
        </w:rPr>
        <w:t>Ordinance #09-54. City of Bethel, Alaska introduced December 22, 2009. Failed</w:t>
      </w:r>
    </w:p>
    <w:p w:rsidR="00CB5DB0" w:rsidRPr="001032E9" w:rsidRDefault="0050176C" w:rsidP="00B748D4">
      <w:pPr>
        <w:spacing w:after="0" w:line="240" w:lineRule="auto"/>
        <w:rPr>
          <w:rFonts w:cs="Arial"/>
          <w:sz w:val="22"/>
        </w:rPr>
      </w:pPr>
      <w:r w:rsidRPr="001032E9">
        <w:rPr>
          <w:rFonts w:cs="Arial"/>
          <w:sz w:val="22"/>
        </w:rPr>
        <w:t xml:space="preserve">Segal, B. </w:t>
      </w:r>
      <w:r w:rsidR="00CB5DB0" w:rsidRPr="001032E9">
        <w:rPr>
          <w:rFonts w:cs="Arial"/>
          <w:sz w:val="22"/>
        </w:rPr>
        <w:t>(</w:t>
      </w:r>
      <w:r w:rsidRPr="001032E9">
        <w:rPr>
          <w:rFonts w:cs="Arial"/>
          <w:sz w:val="22"/>
        </w:rPr>
        <w:t>1998</w:t>
      </w:r>
      <w:r w:rsidR="00CB5DB0" w:rsidRPr="001032E9">
        <w:rPr>
          <w:rFonts w:cs="Arial"/>
          <w:sz w:val="22"/>
        </w:rPr>
        <w:t xml:space="preserve">). Drinking and drinking-related problems among </w:t>
      </w:r>
    </w:p>
    <w:p w:rsidR="00D87189" w:rsidRPr="001032E9" w:rsidRDefault="00CB5DB0" w:rsidP="004E6115">
      <w:pPr>
        <w:spacing w:after="0" w:line="240" w:lineRule="auto"/>
        <w:ind w:left="720"/>
        <w:rPr>
          <w:rFonts w:cs="Arial"/>
          <w:sz w:val="22"/>
        </w:rPr>
      </w:pPr>
      <w:r w:rsidRPr="001032E9">
        <w:rPr>
          <w:rFonts w:cs="Arial"/>
          <w:sz w:val="22"/>
        </w:rPr>
        <w:t xml:space="preserve">Alaska Natives. </w:t>
      </w:r>
      <w:r w:rsidRPr="001032E9">
        <w:rPr>
          <w:rFonts w:cs="Arial"/>
          <w:i/>
          <w:sz w:val="22"/>
        </w:rPr>
        <w:t>Alcohol Health and Research World 22</w:t>
      </w:r>
      <w:r w:rsidRPr="001032E9">
        <w:rPr>
          <w:rFonts w:cs="Arial"/>
          <w:sz w:val="22"/>
        </w:rPr>
        <w:t>(4) 1998. P276-280.</w:t>
      </w:r>
      <w:r w:rsidR="00CD231C" w:rsidRPr="001032E9">
        <w:rPr>
          <w:rFonts w:cs="Arial"/>
          <w:sz w:val="22"/>
        </w:rPr>
        <w:t xml:space="preserve">     </w:t>
      </w:r>
    </w:p>
    <w:p w:rsidR="004E6115" w:rsidRPr="001032E9" w:rsidRDefault="004E6115" w:rsidP="004E6115">
      <w:pPr>
        <w:spacing w:after="0" w:line="240" w:lineRule="auto"/>
        <w:ind w:left="720"/>
        <w:rPr>
          <w:rFonts w:cs="Arial"/>
          <w:sz w:val="22"/>
        </w:rPr>
      </w:pPr>
    </w:p>
    <w:p w:rsidR="00B37CCA" w:rsidRPr="001032E9" w:rsidRDefault="00DC053D" w:rsidP="00A71961">
      <w:pPr>
        <w:spacing w:after="0" w:line="360" w:lineRule="auto"/>
        <w:rPr>
          <w:rFonts w:cs="Arial"/>
          <w:sz w:val="22"/>
        </w:rPr>
      </w:pPr>
      <w:r w:rsidRPr="001032E9">
        <w:rPr>
          <w:rFonts w:cs="Arial"/>
          <w:sz w:val="22"/>
        </w:rPr>
        <w:t>Senate Bi</w:t>
      </w:r>
      <w:r w:rsidR="00D87189" w:rsidRPr="001032E9">
        <w:rPr>
          <w:rFonts w:cs="Arial"/>
          <w:sz w:val="22"/>
        </w:rPr>
        <w:t>ll 85. Alaska Senate. Introduced 1/26/09</w:t>
      </w:r>
    </w:p>
    <w:p w:rsidR="004E6115" w:rsidRPr="001032E9" w:rsidRDefault="00DC053D" w:rsidP="004E6115">
      <w:pPr>
        <w:spacing w:after="0" w:line="240" w:lineRule="auto"/>
        <w:rPr>
          <w:rFonts w:cs="Arial"/>
          <w:sz w:val="22"/>
        </w:rPr>
      </w:pPr>
      <w:r w:rsidRPr="001032E9">
        <w:rPr>
          <w:rFonts w:cs="Arial"/>
          <w:sz w:val="22"/>
        </w:rPr>
        <w:t>Shively,</w:t>
      </w:r>
      <w:r w:rsidR="004E6115" w:rsidRPr="001032E9">
        <w:rPr>
          <w:rFonts w:cs="Arial"/>
          <w:sz w:val="22"/>
        </w:rPr>
        <w:t xml:space="preserve"> M.,</w:t>
      </w:r>
      <w:r w:rsidRPr="001032E9">
        <w:rPr>
          <w:rFonts w:cs="Arial"/>
          <w:sz w:val="22"/>
        </w:rPr>
        <w:t xml:space="preserve"> Wood,</w:t>
      </w:r>
      <w:r w:rsidR="004E6115" w:rsidRPr="001032E9">
        <w:rPr>
          <w:rFonts w:cs="Arial"/>
          <w:sz w:val="22"/>
        </w:rPr>
        <w:t xml:space="preserve"> D.,</w:t>
      </w:r>
      <w:r w:rsidRPr="001032E9">
        <w:rPr>
          <w:rFonts w:cs="Arial"/>
          <w:sz w:val="22"/>
        </w:rPr>
        <w:t xml:space="preserve"> Olsho,</w:t>
      </w:r>
      <w:r w:rsidR="004E6115" w:rsidRPr="001032E9">
        <w:rPr>
          <w:rFonts w:cs="Arial"/>
          <w:sz w:val="22"/>
        </w:rPr>
        <w:t xml:space="preserve"> L., </w:t>
      </w:r>
      <w:r w:rsidRPr="001032E9">
        <w:rPr>
          <w:rFonts w:cs="Arial"/>
          <w:sz w:val="22"/>
        </w:rPr>
        <w:t>Rhodes,</w:t>
      </w:r>
      <w:r w:rsidR="004E6115" w:rsidRPr="001032E9">
        <w:rPr>
          <w:rFonts w:cs="Arial"/>
          <w:sz w:val="22"/>
        </w:rPr>
        <w:t xml:space="preserve"> W., </w:t>
      </w:r>
      <w:r w:rsidRPr="001032E9">
        <w:rPr>
          <w:rFonts w:cs="Arial"/>
          <w:sz w:val="22"/>
        </w:rPr>
        <w:t>Chapman,</w:t>
      </w:r>
      <w:r w:rsidR="004E6115" w:rsidRPr="001032E9">
        <w:rPr>
          <w:rFonts w:cs="Arial"/>
          <w:sz w:val="22"/>
        </w:rPr>
        <w:t xml:space="preserve"> M.</w:t>
      </w:r>
      <w:r w:rsidRPr="001032E9">
        <w:rPr>
          <w:rFonts w:cs="Arial"/>
          <w:sz w:val="22"/>
        </w:rPr>
        <w:t xml:space="preserve"> </w:t>
      </w:r>
      <w:r w:rsidR="004E6115" w:rsidRPr="001032E9">
        <w:rPr>
          <w:rFonts w:cs="Arial"/>
          <w:sz w:val="22"/>
        </w:rPr>
        <w:t>(</w:t>
      </w:r>
      <w:r w:rsidRPr="001032E9">
        <w:rPr>
          <w:rFonts w:cs="Arial"/>
          <w:sz w:val="22"/>
        </w:rPr>
        <w:t>2008</w:t>
      </w:r>
      <w:r w:rsidR="004E6115" w:rsidRPr="001032E9">
        <w:rPr>
          <w:rFonts w:cs="Arial"/>
          <w:sz w:val="22"/>
        </w:rPr>
        <w:t xml:space="preserve">). Evaluation </w:t>
      </w:r>
    </w:p>
    <w:p w:rsidR="004E6115" w:rsidRPr="001032E9" w:rsidRDefault="004E6115" w:rsidP="004E6115">
      <w:pPr>
        <w:spacing w:after="0" w:line="240" w:lineRule="auto"/>
        <w:ind w:firstLine="720"/>
        <w:rPr>
          <w:rFonts w:cs="Arial"/>
          <w:sz w:val="22"/>
        </w:rPr>
      </w:pPr>
      <w:r w:rsidRPr="001032E9">
        <w:rPr>
          <w:rFonts w:cs="Arial"/>
          <w:sz w:val="22"/>
        </w:rPr>
        <w:t xml:space="preserve">of the rural Alaska alcohol interdiction, investigation, and prosecution </w:t>
      </w:r>
    </w:p>
    <w:p w:rsidR="004E6115" w:rsidRPr="001032E9" w:rsidRDefault="004E6115" w:rsidP="004E6115">
      <w:pPr>
        <w:spacing w:after="0" w:line="240" w:lineRule="auto"/>
        <w:ind w:firstLine="720"/>
        <w:rPr>
          <w:rFonts w:cs="Arial"/>
          <w:sz w:val="22"/>
        </w:rPr>
      </w:pPr>
      <w:r w:rsidRPr="001032E9">
        <w:rPr>
          <w:rFonts w:cs="Arial"/>
          <w:sz w:val="22"/>
        </w:rPr>
        <w:t xml:space="preserve">program. </w:t>
      </w:r>
      <w:r w:rsidR="00425E83" w:rsidRPr="001032E9">
        <w:rPr>
          <w:rFonts w:cs="Arial"/>
          <w:i/>
          <w:sz w:val="22"/>
        </w:rPr>
        <w:t>FinalR</w:t>
      </w:r>
      <w:r w:rsidRPr="001032E9">
        <w:rPr>
          <w:rFonts w:cs="Arial"/>
          <w:i/>
          <w:sz w:val="22"/>
        </w:rPr>
        <w:t>report Abt Associates Inc.</w:t>
      </w:r>
      <w:r w:rsidRPr="001032E9">
        <w:rPr>
          <w:rFonts w:cs="Arial"/>
          <w:sz w:val="22"/>
        </w:rPr>
        <w:t xml:space="preserve"> prepared for Office of </w:t>
      </w:r>
    </w:p>
    <w:p w:rsidR="004E6115" w:rsidRPr="001032E9" w:rsidRDefault="004E6115" w:rsidP="00525B1A">
      <w:pPr>
        <w:spacing w:after="0" w:line="240" w:lineRule="auto"/>
        <w:ind w:firstLine="720"/>
        <w:jc w:val="center"/>
        <w:rPr>
          <w:rFonts w:cs="Arial"/>
          <w:sz w:val="22"/>
        </w:rPr>
      </w:pPr>
      <w:r w:rsidRPr="001032E9">
        <w:rPr>
          <w:rFonts w:cs="Arial"/>
          <w:sz w:val="22"/>
        </w:rPr>
        <w:t>Research and Evaluation. National Institute of Justice.</w:t>
      </w:r>
    </w:p>
    <w:p w:rsidR="00D03632" w:rsidRPr="001032E9" w:rsidRDefault="00D03632" w:rsidP="00D03632">
      <w:pPr>
        <w:spacing w:after="0" w:line="240" w:lineRule="auto"/>
        <w:rPr>
          <w:rFonts w:cs="Arial"/>
          <w:sz w:val="22"/>
        </w:rPr>
      </w:pPr>
    </w:p>
    <w:p w:rsidR="00CF253E" w:rsidRPr="001032E9" w:rsidRDefault="00CF253E" w:rsidP="00D03632">
      <w:pPr>
        <w:spacing w:after="0" w:line="240" w:lineRule="auto"/>
        <w:rPr>
          <w:rFonts w:cs="Arial"/>
          <w:sz w:val="22"/>
        </w:rPr>
      </w:pPr>
      <w:r w:rsidRPr="001032E9">
        <w:rPr>
          <w:rFonts w:cs="Arial"/>
          <w:sz w:val="22"/>
        </w:rPr>
        <w:t>Simon,M.  (2012</w:t>
      </w:r>
      <w:r w:rsidR="00D03632" w:rsidRPr="001032E9">
        <w:rPr>
          <w:rFonts w:cs="Arial"/>
          <w:sz w:val="22"/>
        </w:rPr>
        <w:t>)</w:t>
      </w:r>
      <w:r w:rsidRPr="001032E9">
        <w:rPr>
          <w:rFonts w:cs="Arial"/>
          <w:sz w:val="22"/>
        </w:rPr>
        <w:t>. Damp dilemma: The legacy of Bethel’s alcohol vote.</w:t>
      </w:r>
    </w:p>
    <w:p w:rsidR="00D03632" w:rsidRPr="001032E9" w:rsidRDefault="00CF253E" w:rsidP="00CF253E">
      <w:pPr>
        <w:spacing w:after="0" w:line="240" w:lineRule="auto"/>
        <w:ind w:firstLine="720"/>
        <w:rPr>
          <w:rFonts w:cs="Arial"/>
          <w:sz w:val="22"/>
        </w:rPr>
      </w:pPr>
      <w:r w:rsidRPr="001032E9">
        <w:rPr>
          <w:rFonts w:cs="Arial"/>
          <w:sz w:val="22"/>
        </w:rPr>
        <w:t xml:space="preserve"> </w:t>
      </w:r>
      <w:r w:rsidR="00B7075F" w:rsidRPr="001032E9">
        <w:rPr>
          <w:rFonts w:cs="Arial"/>
          <w:sz w:val="22"/>
        </w:rPr>
        <w:tab/>
      </w:r>
      <w:r w:rsidRPr="001032E9">
        <w:rPr>
          <w:rFonts w:cs="Arial"/>
          <w:sz w:val="22"/>
        </w:rPr>
        <w:t>July 12, 2012. KTUU Channel 2 News.</w:t>
      </w:r>
      <w:r w:rsidR="00B7075F" w:rsidRPr="001032E9">
        <w:rPr>
          <w:rFonts w:cs="Arial"/>
          <w:sz w:val="22"/>
        </w:rPr>
        <w:t xml:space="preserve"> Retrieved from </w:t>
      </w:r>
    </w:p>
    <w:p w:rsidR="00D03632" w:rsidRPr="001032E9" w:rsidRDefault="00B7075F" w:rsidP="00B7075F">
      <w:pPr>
        <w:spacing w:after="0" w:line="240" w:lineRule="auto"/>
        <w:ind w:firstLine="720"/>
        <w:rPr>
          <w:rFonts w:cs="Arial"/>
          <w:sz w:val="22"/>
          <w:u w:val="single"/>
        </w:rPr>
      </w:pPr>
      <w:r w:rsidRPr="001032E9">
        <w:rPr>
          <w:rFonts w:cs="Arial"/>
          <w:sz w:val="22"/>
        </w:rPr>
        <w:tab/>
      </w:r>
      <w:r w:rsidRPr="001032E9">
        <w:rPr>
          <w:rFonts w:cs="Arial"/>
          <w:sz w:val="22"/>
          <w:u w:val="single"/>
        </w:rPr>
        <w:t>http://articles.ktuu.com/2012-07-12/bethel-voters_32652362</w:t>
      </w:r>
    </w:p>
    <w:p w:rsidR="00D03632" w:rsidRPr="001032E9" w:rsidRDefault="00D03632" w:rsidP="00525B1A">
      <w:pPr>
        <w:spacing w:after="0" w:line="240" w:lineRule="auto"/>
        <w:ind w:firstLine="720"/>
        <w:jc w:val="center"/>
        <w:rPr>
          <w:rFonts w:cs="Arial"/>
          <w:sz w:val="22"/>
        </w:rPr>
      </w:pPr>
    </w:p>
    <w:p w:rsidR="00D03632" w:rsidRPr="001032E9" w:rsidRDefault="00D03632" w:rsidP="00525B1A">
      <w:pPr>
        <w:spacing w:after="0" w:line="240" w:lineRule="auto"/>
        <w:ind w:firstLine="720"/>
        <w:jc w:val="center"/>
        <w:rPr>
          <w:rFonts w:cs="Arial"/>
          <w:sz w:val="22"/>
        </w:rPr>
      </w:pPr>
    </w:p>
    <w:p w:rsidR="00D03632" w:rsidRPr="001032E9" w:rsidRDefault="00D03632" w:rsidP="00525B1A">
      <w:pPr>
        <w:spacing w:after="0" w:line="240" w:lineRule="auto"/>
        <w:ind w:firstLine="720"/>
        <w:jc w:val="center"/>
        <w:rPr>
          <w:rFonts w:cs="Arial"/>
          <w:sz w:val="22"/>
        </w:rPr>
      </w:pPr>
    </w:p>
    <w:p w:rsidR="00D03632" w:rsidRPr="001032E9" w:rsidRDefault="00D03632" w:rsidP="00525B1A">
      <w:pPr>
        <w:spacing w:after="0" w:line="240" w:lineRule="auto"/>
        <w:ind w:firstLine="720"/>
        <w:jc w:val="center"/>
        <w:rPr>
          <w:rFonts w:cs="Arial"/>
          <w:sz w:val="22"/>
        </w:rPr>
      </w:pPr>
    </w:p>
    <w:p w:rsidR="00D03632" w:rsidRPr="001032E9" w:rsidRDefault="00D03632" w:rsidP="004F6130">
      <w:pPr>
        <w:rPr>
          <w:rFonts w:cs="Arial"/>
          <w:sz w:val="22"/>
        </w:rPr>
      </w:pPr>
    </w:p>
    <w:sectPr w:rsidR="00D03632" w:rsidRPr="001032E9" w:rsidSect="00E53A59">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034A" w:rsidRDefault="00AE034A" w:rsidP="00D8071F">
      <w:pPr>
        <w:spacing w:after="0" w:line="240" w:lineRule="auto"/>
      </w:pPr>
      <w:r>
        <w:separator/>
      </w:r>
    </w:p>
  </w:endnote>
  <w:endnote w:type="continuationSeparator" w:id="0">
    <w:p w:rsidR="00AE034A" w:rsidRDefault="00AE034A" w:rsidP="00D807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034A" w:rsidRDefault="00AE034A" w:rsidP="00D8071F">
      <w:pPr>
        <w:spacing w:after="0" w:line="240" w:lineRule="auto"/>
      </w:pPr>
      <w:r>
        <w:separator/>
      </w:r>
    </w:p>
  </w:footnote>
  <w:footnote w:type="continuationSeparator" w:id="0">
    <w:p w:rsidR="00AE034A" w:rsidRDefault="00AE034A" w:rsidP="00D8071F">
      <w:pPr>
        <w:spacing w:after="0" w:line="240" w:lineRule="auto"/>
      </w:pPr>
      <w:r>
        <w:continuationSeparator/>
      </w:r>
    </w:p>
  </w:footnote>
  <w:footnote w:id="1">
    <w:p w:rsidR="000F4653" w:rsidRDefault="000F4653">
      <w:pPr>
        <w:pStyle w:val="FootnoteText"/>
      </w:pPr>
      <w:r>
        <w:rPr>
          <w:rStyle w:val="FootnoteReference"/>
        </w:rPr>
        <w:footnoteRef/>
      </w:r>
      <w:r>
        <w:t xml:space="preserve"> This case is copyright 2014 by The Evergreen State College.  Information on other cases is available at http://nativecases.evergreen.edu.</w:t>
      </w:r>
    </w:p>
  </w:footnote>
  <w:footnote w:id="2">
    <w:p w:rsidR="000F4653" w:rsidRDefault="000F4653">
      <w:pPr>
        <w:pStyle w:val="FootnoteText"/>
      </w:pPr>
      <w:r>
        <w:rPr>
          <w:rStyle w:val="FootnoteReference"/>
        </w:rPr>
        <w:footnoteRef/>
      </w:r>
      <w:r>
        <w:t xml:space="preserve"> Mary Weiss is a Nursing faculty at the University of Alaska-Anchorage based at the Bethel campus. This case is copyright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424"/>
      <w:gridCol w:w="1152"/>
    </w:tblGrid>
    <w:tr w:rsidR="00F53A72">
      <w:tc>
        <w:tcPr>
          <w:tcW w:w="0" w:type="auto"/>
          <w:tcBorders>
            <w:right w:val="single" w:sz="6" w:space="0" w:color="000000" w:themeColor="text1"/>
          </w:tcBorders>
        </w:tcPr>
        <w:p w:rsidR="00F53A72" w:rsidRDefault="00F53A72">
          <w:pPr>
            <w:pStyle w:val="Header"/>
            <w:jc w:val="right"/>
          </w:pPr>
        </w:p>
        <w:sdt>
          <w:sdtPr>
            <w:rPr>
              <w:b/>
              <w:bCs/>
            </w:rPr>
            <w:alias w:val="Title"/>
            <w:id w:val="78735415"/>
            <w:placeholder>
              <w:docPart w:val="4C8317D18337441D80CFFA8982901F07"/>
            </w:placeholder>
            <w:dataBinding w:prefixMappings="xmlns:ns0='http://schemas.openxmlformats.org/package/2006/metadata/core-properties' xmlns:ns1='http://purl.org/dc/elements/1.1/'" w:xpath="/ns0:coreProperties[1]/ns1:title[1]" w:storeItemID="{6C3C8BC8-F283-45AE-878A-BAB7291924A1}"/>
            <w:text/>
          </w:sdtPr>
          <w:sdtEndPr/>
          <w:sdtContent>
            <w:p w:rsidR="00F53A72" w:rsidRDefault="00F53A72" w:rsidP="00FC7B1D">
              <w:pPr>
                <w:pStyle w:val="Header"/>
                <w:jc w:val="right"/>
                <w:rPr>
                  <w:b/>
                  <w:bCs/>
                </w:rPr>
              </w:pPr>
              <w:r>
                <w:rPr>
                  <w:b/>
                  <w:bCs/>
                </w:rPr>
                <w:t>Wet, Dry. Damp</w:t>
              </w:r>
            </w:p>
          </w:sdtContent>
        </w:sdt>
      </w:tc>
      <w:tc>
        <w:tcPr>
          <w:tcW w:w="1152" w:type="dxa"/>
          <w:tcBorders>
            <w:left w:val="single" w:sz="6" w:space="0" w:color="000000" w:themeColor="text1"/>
          </w:tcBorders>
        </w:tcPr>
        <w:p w:rsidR="00F53A72" w:rsidRDefault="00390B2A">
          <w:pPr>
            <w:pStyle w:val="Header"/>
            <w:rPr>
              <w:b/>
            </w:rPr>
          </w:pPr>
          <w:r>
            <w:fldChar w:fldCharType="begin"/>
          </w:r>
          <w:r>
            <w:instrText xml:space="preserve"> PAGE   \* MERGEFORMAT </w:instrText>
          </w:r>
          <w:r>
            <w:fldChar w:fldCharType="separate"/>
          </w:r>
          <w:r w:rsidR="001032E9">
            <w:rPr>
              <w:noProof/>
            </w:rPr>
            <w:t>2</w:t>
          </w:r>
          <w:r>
            <w:rPr>
              <w:noProof/>
            </w:rPr>
            <w:fldChar w:fldCharType="end"/>
          </w:r>
        </w:p>
      </w:tc>
    </w:tr>
  </w:tbl>
  <w:p w:rsidR="00F53A72" w:rsidRDefault="00F53A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BB641D"/>
    <w:multiLevelType w:val="hybridMultilevel"/>
    <w:tmpl w:val="C66EE740"/>
    <w:lvl w:ilvl="0" w:tplc="7EBA1DBA">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7AF7140"/>
    <w:multiLevelType w:val="hybridMultilevel"/>
    <w:tmpl w:val="C7803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56B"/>
    <w:rsid w:val="000510C1"/>
    <w:rsid w:val="00057383"/>
    <w:rsid w:val="00063F5B"/>
    <w:rsid w:val="000644A6"/>
    <w:rsid w:val="000A2315"/>
    <w:rsid w:val="000A75BF"/>
    <w:rsid w:val="000B4CC4"/>
    <w:rsid w:val="000C1581"/>
    <w:rsid w:val="000E6E8A"/>
    <w:rsid w:val="000F4653"/>
    <w:rsid w:val="00101ED4"/>
    <w:rsid w:val="00102779"/>
    <w:rsid w:val="001032E9"/>
    <w:rsid w:val="001329AD"/>
    <w:rsid w:val="00133D1D"/>
    <w:rsid w:val="00134F39"/>
    <w:rsid w:val="00166732"/>
    <w:rsid w:val="001737A5"/>
    <w:rsid w:val="00174C93"/>
    <w:rsid w:val="00187BF8"/>
    <w:rsid w:val="001A51F4"/>
    <w:rsid w:val="001C35E2"/>
    <w:rsid w:val="001D5F81"/>
    <w:rsid w:val="00204455"/>
    <w:rsid w:val="00232ED7"/>
    <w:rsid w:val="002763E9"/>
    <w:rsid w:val="0028211F"/>
    <w:rsid w:val="00282C84"/>
    <w:rsid w:val="0028306F"/>
    <w:rsid w:val="00287000"/>
    <w:rsid w:val="00293460"/>
    <w:rsid w:val="002D141A"/>
    <w:rsid w:val="002D5EDE"/>
    <w:rsid w:val="002E3913"/>
    <w:rsid w:val="002E6467"/>
    <w:rsid w:val="002E6FDE"/>
    <w:rsid w:val="002F1BE2"/>
    <w:rsid w:val="00300CB8"/>
    <w:rsid w:val="00330301"/>
    <w:rsid w:val="00336A7F"/>
    <w:rsid w:val="00340CEF"/>
    <w:rsid w:val="003870F4"/>
    <w:rsid w:val="00390B2A"/>
    <w:rsid w:val="00393D86"/>
    <w:rsid w:val="003B0B12"/>
    <w:rsid w:val="003B6385"/>
    <w:rsid w:val="003C4273"/>
    <w:rsid w:val="003D4176"/>
    <w:rsid w:val="003E2072"/>
    <w:rsid w:val="003F5B23"/>
    <w:rsid w:val="0040376B"/>
    <w:rsid w:val="00403E11"/>
    <w:rsid w:val="00412DD8"/>
    <w:rsid w:val="00425E83"/>
    <w:rsid w:val="0042756B"/>
    <w:rsid w:val="004330A6"/>
    <w:rsid w:val="004450C8"/>
    <w:rsid w:val="004B5BDB"/>
    <w:rsid w:val="004D1D30"/>
    <w:rsid w:val="004E034B"/>
    <w:rsid w:val="004E6115"/>
    <w:rsid w:val="004F1DE2"/>
    <w:rsid w:val="004F57FA"/>
    <w:rsid w:val="004F6130"/>
    <w:rsid w:val="0050176C"/>
    <w:rsid w:val="005137B6"/>
    <w:rsid w:val="00525B1A"/>
    <w:rsid w:val="005338C8"/>
    <w:rsid w:val="005446CE"/>
    <w:rsid w:val="005725A9"/>
    <w:rsid w:val="00585E96"/>
    <w:rsid w:val="005935EC"/>
    <w:rsid w:val="005C7A89"/>
    <w:rsid w:val="005C7BEB"/>
    <w:rsid w:val="005D5A5A"/>
    <w:rsid w:val="005F6630"/>
    <w:rsid w:val="00602333"/>
    <w:rsid w:val="00610D5B"/>
    <w:rsid w:val="00624842"/>
    <w:rsid w:val="006311DA"/>
    <w:rsid w:val="00632018"/>
    <w:rsid w:val="00642DF3"/>
    <w:rsid w:val="00643BC4"/>
    <w:rsid w:val="00647452"/>
    <w:rsid w:val="00665690"/>
    <w:rsid w:val="00675289"/>
    <w:rsid w:val="006A5C87"/>
    <w:rsid w:val="006B0CD3"/>
    <w:rsid w:val="006C4EB1"/>
    <w:rsid w:val="00715D90"/>
    <w:rsid w:val="00731288"/>
    <w:rsid w:val="00772366"/>
    <w:rsid w:val="00773BCD"/>
    <w:rsid w:val="00780282"/>
    <w:rsid w:val="007C467B"/>
    <w:rsid w:val="007D176E"/>
    <w:rsid w:val="007D2379"/>
    <w:rsid w:val="007D2559"/>
    <w:rsid w:val="007E6DD2"/>
    <w:rsid w:val="007F5924"/>
    <w:rsid w:val="00806B0E"/>
    <w:rsid w:val="00842ECF"/>
    <w:rsid w:val="00850A93"/>
    <w:rsid w:val="008925C7"/>
    <w:rsid w:val="008B2E7B"/>
    <w:rsid w:val="008B3FE7"/>
    <w:rsid w:val="008B7497"/>
    <w:rsid w:val="008C76BC"/>
    <w:rsid w:val="008F479D"/>
    <w:rsid w:val="008F5659"/>
    <w:rsid w:val="00925444"/>
    <w:rsid w:val="00947CE6"/>
    <w:rsid w:val="00960BE6"/>
    <w:rsid w:val="00970164"/>
    <w:rsid w:val="00982A59"/>
    <w:rsid w:val="00983B5B"/>
    <w:rsid w:val="009B0180"/>
    <w:rsid w:val="009C2C79"/>
    <w:rsid w:val="009D44F0"/>
    <w:rsid w:val="00A06B97"/>
    <w:rsid w:val="00A476C0"/>
    <w:rsid w:val="00A5095A"/>
    <w:rsid w:val="00A66E9E"/>
    <w:rsid w:val="00A71961"/>
    <w:rsid w:val="00A73DA8"/>
    <w:rsid w:val="00A97F73"/>
    <w:rsid w:val="00AA6918"/>
    <w:rsid w:val="00AB13EF"/>
    <w:rsid w:val="00AB49A8"/>
    <w:rsid w:val="00AC500E"/>
    <w:rsid w:val="00AD3100"/>
    <w:rsid w:val="00AE034A"/>
    <w:rsid w:val="00AF125A"/>
    <w:rsid w:val="00B314E2"/>
    <w:rsid w:val="00B37CCA"/>
    <w:rsid w:val="00B7075F"/>
    <w:rsid w:val="00B748D4"/>
    <w:rsid w:val="00B753C9"/>
    <w:rsid w:val="00B91475"/>
    <w:rsid w:val="00BC7660"/>
    <w:rsid w:val="00BF6940"/>
    <w:rsid w:val="00C133B0"/>
    <w:rsid w:val="00C35151"/>
    <w:rsid w:val="00C35F7D"/>
    <w:rsid w:val="00C54FB2"/>
    <w:rsid w:val="00C61A01"/>
    <w:rsid w:val="00C83ACD"/>
    <w:rsid w:val="00C90098"/>
    <w:rsid w:val="00C92D26"/>
    <w:rsid w:val="00CA2E97"/>
    <w:rsid w:val="00CA361B"/>
    <w:rsid w:val="00CB36D6"/>
    <w:rsid w:val="00CB5DB0"/>
    <w:rsid w:val="00CD231C"/>
    <w:rsid w:val="00CD7522"/>
    <w:rsid w:val="00CF1F0E"/>
    <w:rsid w:val="00CF253E"/>
    <w:rsid w:val="00CF2EB7"/>
    <w:rsid w:val="00CF7F65"/>
    <w:rsid w:val="00D03632"/>
    <w:rsid w:val="00D31947"/>
    <w:rsid w:val="00D371ED"/>
    <w:rsid w:val="00D62272"/>
    <w:rsid w:val="00D8071F"/>
    <w:rsid w:val="00D82E96"/>
    <w:rsid w:val="00D87189"/>
    <w:rsid w:val="00D9556B"/>
    <w:rsid w:val="00DC053D"/>
    <w:rsid w:val="00DD3893"/>
    <w:rsid w:val="00DD4645"/>
    <w:rsid w:val="00E22086"/>
    <w:rsid w:val="00E53A59"/>
    <w:rsid w:val="00E64579"/>
    <w:rsid w:val="00E8324D"/>
    <w:rsid w:val="00E91B7D"/>
    <w:rsid w:val="00E942CE"/>
    <w:rsid w:val="00EA65D4"/>
    <w:rsid w:val="00EB54E6"/>
    <w:rsid w:val="00EE6851"/>
    <w:rsid w:val="00F00B97"/>
    <w:rsid w:val="00F31438"/>
    <w:rsid w:val="00F3488F"/>
    <w:rsid w:val="00F36B84"/>
    <w:rsid w:val="00F53A72"/>
    <w:rsid w:val="00F53BC1"/>
    <w:rsid w:val="00F83980"/>
    <w:rsid w:val="00F844DF"/>
    <w:rsid w:val="00F90864"/>
    <w:rsid w:val="00F91017"/>
    <w:rsid w:val="00FA60D9"/>
    <w:rsid w:val="00FC7B1D"/>
    <w:rsid w:val="00FE3A72"/>
    <w:rsid w:val="00FE5B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56B"/>
  </w:style>
  <w:style w:type="paragraph" w:styleId="Heading2">
    <w:name w:val="heading 2"/>
    <w:basedOn w:val="Normal"/>
    <w:link w:val="Heading2Char"/>
    <w:uiPriority w:val="9"/>
    <w:qFormat/>
    <w:rsid w:val="00C83AC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176C"/>
    <w:rPr>
      <w:color w:val="0000FF" w:themeColor="hyperlink"/>
      <w:u w:val="single"/>
    </w:rPr>
  </w:style>
  <w:style w:type="paragraph" w:styleId="ListParagraph">
    <w:name w:val="List Paragraph"/>
    <w:basedOn w:val="Normal"/>
    <w:uiPriority w:val="34"/>
    <w:qFormat/>
    <w:rsid w:val="00412DD8"/>
    <w:pPr>
      <w:ind w:left="720"/>
      <w:contextualSpacing/>
    </w:pPr>
  </w:style>
  <w:style w:type="paragraph" w:styleId="Header">
    <w:name w:val="header"/>
    <w:basedOn w:val="Normal"/>
    <w:link w:val="HeaderChar"/>
    <w:uiPriority w:val="99"/>
    <w:unhideWhenUsed/>
    <w:rsid w:val="00D807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071F"/>
  </w:style>
  <w:style w:type="paragraph" w:styleId="Footer">
    <w:name w:val="footer"/>
    <w:basedOn w:val="Normal"/>
    <w:link w:val="FooterChar"/>
    <w:uiPriority w:val="99"/>
    <w:semiHidden/>
    <w:unhideWhenUsed/>
    <w:rsid w:val="00D8071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8071F"/>
  </w:style>
  <w:style w:type="character" w:customStyle="1" w:styleId="Heading2Char">
    <w:name w:val="Heading 2 Char"/>
    <w:basedOn w:val="DefaultParagraphFont"/>
    <w:link w:val="Heading2"/>
    <w:uiPriority w:val="9"/>
    <w:rsid w:val="00C83ACD"/>
    <w:rPr>
      <w:rFonts w:ascii="Times New Roman" w:eastAsia="Times New Roman" w:hAnsi="Times New Roman" w:cs="Times New Roman"/>
      <w:b/>
      <w:bCs/>
      <w:sz w:val="36"/>
      <w:szCs w:val="36"/>
    </w:rPr>
  </w:style>
  <w:style w:type="character" w:customStyle="1" w:styleId="apple-style-span">
    <w:name w:val="apple-style-span"/>
    <w:basedOn w:val="DefaultParagraphFont"/>
    <w:rsid w:val="00C83ACD"/>
  </w:style>
  <w:style w:type="character" w:customStyle="1" w:styleId="apple-converted-space">
    <w:name w:val="apple-converted-space"/>
    <w:basedOn w:val="DefaultParagraphFont"/>
    <w:rsid w:val="00C83ACD"/>
  </w:style>
  <w:style w:type="table" w:styleId="TableGrid">
    <w:name w:val="Table Grid"/>
    <w:basedOn w:val="TableNormal"/>
    <w:uiPriority w:val="1"/>
    <w:rsid w:val="005137B6"/>
    <w:pPr>
      <w:spacing w:after="0" w:line="240" w:lineRule="auto"/>
    </w:pPr>
    <w:rPr>
      <w:rFonts w:asciiTheme="minorHAnsi" w:eastAsiaTheme="minorEastAsia" w:hAnsiTheme="minorHAnsi"/>
      <w:sz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137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37B6"/>
    <w:rPr>
      <w:rFonts w:ascii="Tahoma" w:hAnsi="Tahoma" w:cs="Tahoma"/>
      <w:sz w:val="16"/>
      <w:szCs w:val="16"/>
    </w:rPr>
  </w:style>
  <w:style w:type="paragraph" w:styleId="FootnoteText">
    <w:name w:val="footnote text"/>
    <w:basedOn w:val="Normal"/>
    <w:link w:val="FootnoteTextChar"/>
    <w:uiPriority w:val="99"/>
    <w:semiHidden/>
    <w:unhideWhenUsed/>
    <w:rsid w:val="000F46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4653"/>
    <w:rPr>
      <w:sz w:val="20"/>
      <w:szCs w:val="20"/>
    </w:rPr>
  </w:style>
  <w:style w:type="character" w:styleId="FootnoteReference">
    <w:name w:val="footnote reference"/>
    <w:basedOn w:val="DefaultParagraphFont"/>
    <w:uiPriority w:val="99"/>
    <w:semiHidden/>
    <w:unhideWhenUsed/>
    <w:rsid w:val="000F465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56B"/>
  </w:style>
  <w:style w:type="paragraph" w:styleId="Heading2">
    <w:name w:val="heading 2"/>
    <w:basedOn w:val="Normal"/>
    <w:link w:val="Heading2Char"/>
    <w:uiPriority w:val="9"/>
    <w:qFormat/>
    <w:rsid w:val="00C83AC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176C"/>
    <w:rPr>
      <w:color w:val="0000FF" w:themeColor="hyperlink"/>
      <w:u w:val="single"/>
    </w:rPr>
  </w:style>
  <w:style w:type="paragraph" w:styleId="ListParagraph">
    <w:name w:val="List Paragraph"/>
    <w:basedOn w:val="Normal"/>
    <w:uiPriority w:val="34"/>
    <w:qFormat/>
    <w:rsid w:val="00412DD8"/>
    <w:pPr>
      <w:ind w:left="720"/>
      <w:contextualSpacing/>
    </w:pPr>
  </w:style>
  <w:style w:type="paragraph" w:styleId="Header">
    <w:name w:val="header"/>
    <w:basedOn w:val="Normal"/>
    <w:link w:val="HeaderChar"/>
    <w:uiPriority w:val="99"/>
    <w:unhideWhenUsed/>
    <w:rsid w:val="00D807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071F"/>
  </w:style>
  <w:style w:type="paragraph" w:styleId="Footer">
    <w:name w:val="footer"/>
    <w:basedOn w:val="Normal"/>
    <w:link w:val="FooterChar"/>
    <w:uiPriority w:val="99"/>
    <w:semiHidden/>
    <w:unhideWhenUsed/>
    <w:rsid w:val="00D8071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8071F"/>
  </w:style>
  <w:style w:type="character" w:customStyle="1" w:styleId="Heading2Char">
    <w:name w:val="Heading 2 Char"/>
    <w:basedOn w:val="DefaultParagraphFont"/>
    <w:link w:val="Heading2"/>
    <w:uiPriority w:val="9"/>
    <w:rsid w:val="00C83ACD"/>
    <w:rPr>
      <w:rFonts w:ascii="Times New Roman" w:eastAsia="Times New Roman" w:hAnsi="Times New Roman" w:cs="Times New Roman"/>
      <w:b/>
      <w:bCs/>
      <w:sz w:val="36"/>
      <w:szCs w:val="36"/>
    </w:rPr>
  </w:style>
  <w:style w:type="character" w:customStyle="1" w:styleId="apple-style-span">
    <w:name w:val="apple-style-span"/>
    <w:basedOn w:val="DefaultParagraphFont"/>
    <w:rsid w:val="00C83ACD"/>
  </w:style>
  <w:style w:type="character" w:customStyle="1" w:styleId="apple-converted-space">
    <w:name w:val="apple-converted-space"/>
    <w:basedOn w:val="DefaultParagraphFont"/>
    <w:rsid w:val="00C83ACD"/>
  </w:style>
  <w:style w:type="table" w:styleId="TableGrid">
    <w:name w:val="Table Grid"/>
    <w:basedOn w:val="TableNormal"/>
    <w:uiPriority w:val="1"/>
    <w:rsid w:val="005137B6"/>
    <w:pPr>
      <w:spacing w:after="0" w:line="240" w:lineRule="auto"/>
    </w:pPr>
    <w:rPr>
      <w:rFonts w:asciiTheme="minorHAnsi" w:eastAsiaTheme="minorEastAsia" w:hAnsiTheme="minorHAnsi"/>
      <w:sz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137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37B6"/>
    <w:rPr>
      <w:rFonts w:ascii="Tahoma" w:hAnsi="Tahoma" w:cs="Tahoma"/>
      <w:sz w:val="16"/>
      <w:szCs w:val="16"/>
    </w:rPr>
  </w:style>
  <w:style w:type="paragraph" w:styleId="FootnoteText">
    <w:name w:val="footnote text"/>
    <w:basedOn w:val="Normal"/>
    <w:link w:val="FootnoteTextChar"/>
    <w:uiPriority w:val="99"/>
    <w:semiHidden/>
    <w:unhideWhenUsed/>
    <w:rsid w:val="000F46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4653"/>
    <w:rPr>
      <w:sz w:val="20"/>
      <w:szCs w:val="20"/>
    </w:rPr>
  </w:style>
  <w:style w:type="character" w:styleId="FootnoteReference">
    <w:name w:val="footnote reference"/>
    <w:basedOn w:val="DefaultParagraphFont"/>
    <w:uiPriority w:val="99"/>
    <w:semiHidden/>
    <w:unhideWhenUsed/>
    <w:rsid w:val="000F46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710625">
      <w:bodyDiv w:val="1"/>
      <w:marLeft w:val="0"/>
      <w:marRight w:val="0"/>
      <w:marTop w:val="0"/>
      <w:marBottom w:val="0"/>
      <w:divBdr>
        <w:top w:val="none" w:sz="0" w:space="0" w:color="auto"/>
        <w:left w:val="none" w:sz="0" w:space="0" w:color="auto"/>
        <w:bottom w:val="none" w:sz="0" w:space="0" w:color="auto"/>
        <w:right w:val="none" w:sz="0" w:space="0" w:color="auto"/>
      </w:divBdr>
    </w:div>
    <w:div w:id="1434549511">
      <w:bodyDiv w:val="1"/>
      <w:marLeft w:val="0"/>
      <w:marRight w:val="0"/>
      <w:marTop w:val="0"/>
      <w:marBottom w:val="0"/>
      <w:divBdr>
        <w:top w:val="none" w:sz="0" w:space="0" w:color="auto"/>
        <w:left w:val="none" w:sz="0" w:space="0" w:color="auto"/>
        <w:bottom w:val="none" w:sz="0" w:space="0" w:color="auto"/>
        <w:right w:val="none" w:sz="0" w:space="0" w:color="auto"/>
      </w:divBdr>
    </w:div>
    <w:div w:id="1593273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hebristolbaytimes.com/article.0942villages-brace-for-"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community"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ommerce.alaska.gov/dnn/abc/Resources/DryDampCommunities.aspx" TargetMode="External"/><Relationship Id="rId5" Type="http://schemas.openxmlformats.org/officeDocument/2006/relationships/settings" Target="settings.xml"/><Relationship Id="rId15" Type="http://schemas.openxmlformats.org/officeDocument/2006/relationships/hyperlink" Target="http://wilderdom.com/psychology/loc/LocusOfControlWhatIs.html" TargetMode="External"/><Relationship Id="rId10" Type="http://schemas.openxmlformats.org/officeDocument/2006/relationships/oleObject" Target="embeddings/oleObject1.bin"/><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mcclatchydc.com/2009/09/21/75770/alaska-"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C8317D18337441D80CFFA8982901F07"/>
        <w:category>
          <w:name w:val="General"/>
          <w:gallery w:val="placeholder"/>
        </w:category>
        <w:types>
          <w:type w:val="bbPlcHdr"/>
        </w:types>
        <w:behaviors>
          <w:behavior w:val="content"/>
        </w:behaviors>
        <w:guid w:val="{AA91FE88-1AAB-494E-97BD-2A6C305E296A}"/>
      </w:docPartPr>
      <w:docPartBody>
        <w:p w:rsidR="00D1217A" w:rsidRDefault="00D1217A" w:rsidP="00D1217A">
          <w:pPr>
            <w:pStyle w:val="4C8317D18337441D80CFFA8982901F07"/>
          </w:pPr>
          <w:r>
            <w:rPr>
              <w:b/>
              <w:bCs/>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insDel="0" w:inkAnnotations="0"/>
  <w:defaultTabStop w:val="720"/>
  <w:characterSpacingControl w:val="doNotCompress"/>
  <w:compat>
    <w:useFELayout/>
    <w:compatSetting w:name="compatibilityMode" w:uri="http://schemas.microsoft.com/office/word" w:val="12"/>
  </w:compat>
  <w:rsids>
    <w:rsidRoot w:val="006F3785"/>
    <w:rsid w:val="000D7FBF"/>
    <w:rsid w:val="00513982"/>
    <w:rsid w:val="006F3785"/>
    <w:rsid w:val="00781374"/>
    <w:rsid w:val="008A6A86"/>
    <w:rsid w:val="00D1217A"/>
    <w:rsid w:val="00F055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F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DDBC78D24C4B409D01B4722EA3A459">
    <w:name w:val="BEDDBC78D24C4B409D01B4722EA3A459"/>
    <w:rsid w:val="006F3785"/>
  </w:style>
  <w:style w:type="paragraph" w:customStyle="1" w:styleId="105E393B2548421CA12C78D97BFD2020">
    <w:name w:val="105E393B2548421CA12C78D97BFD2020"/>
    <w:rsid w:val="006F3785"/>
  </w:style>
  <w:style w:type="paragraph" w:customStyle="1" w:styleId="89C77D3CED3B4311B4DC12CF8F74A2EC">
    <w:name w:val="89C77D3CED3B4311B4DC12CF8F74A2EC"/>
    <w:rsid w:val="000D7FBF"/>
  </w:style>
  <w:style w:type="paragraph" w:customStyle="1" w:styleId="D065A5EA38124A069B5F6B3B1573C0DB">
    <w:name w:val="D065A5EA38124A069B5F6B3B1573C0DB"/>
    <w:rsid w:val="000D7FBF"/>
  </w:style>
  <w:style w:type="paragraph" w:customStyle="1" w:styleId="24C43E31DAC34ED9A63A5675B80BA10E">
    <w:name w:val="24C43E31DAC34ED9A63A5675B80BA10E"/>
    <w:rsid w:val="00D1217A"/>
  </w:style>
  <w:style w:type="paragraph" w:customStyle="1" w:styleId="4C8317D18337441D80CFFA8982901F07">
    <w:name w:val="4C8317D18337441D80CFFA8982901F07"/>
    <w:rsid w:val="00D1217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D696C-F24A-4A19-A3E6-CDCAB3608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2831</Words>
  <Characters>16138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Wet, Dry. Damp</vt:lpstr>
    </vt:vector>
  </TitlesOfParts>
  <Company>Wet Dry Damp</Company>
  <LinksUpToDate>false</LinksUpToDate>
  <CharactersWithSpaces>18932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Wet, Dry. Damp</dc:title>
  <dc:creator>anmtw</dc:creator>
  <cp:lastModifiedBy>barbara</cp:lastModifiedBy>
  <cp:revision>2</cp:revision>
  <cp:lastPrinted>2013-12-27T03:46:00Z</cp:lastPrinted>
  <dcterms:created xsi:type="dcterms:W3CDTF">2013-12-28T16:45:00Z</dcterms:created>
  <dcterms:modified xsi:type="dcterms:W3CDTF">2013-12-28T16:45:00Z</dcterms:modified>
</cp:coreProperties>
</file>